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92D" w:rsidRDefault="0065092D" w:rsidP="00427D25">
      <w:pPr>
        <w:jc w:val="center"/>
        <w:rPr>
          <w:rFonts w:ascii="Times New Roman" w:hAnsi="Times New Roman"/>
          <w:b/>
          <w:sz w:val="28"/>
          <w:szCs w:val="28"/>
          <w:lang w:val="ru-RU"/>
        </w:rPr>
      </w:pPr>
      <w:r>
        <w:rPr>
          <w:rFonts w:ascii="Times New Roman" w:hAnsi="Times New Roman"/>
          <w:b/>
          <w:sz w:val="28"/>
          <w:szCs w:val="28"/>
          <w:lang w:val="ru-RU"/>
        </w:rPr>
        <w:t>ПРОПОЗИЦІЇ</w:t>
      </w:r>
    </w:p>
    <w:p w:rsidR="00932DEB" w:rsidRDefault="009716FB" w:rsidP="0065092D">
      <w:pPr>
        <w:jc w:val="center"/>
        <w:rPr>
          <w:rFonts w:ascii="Times New Roman" w:hAnsi="Times New Roman"/>
          <w:b/>
          <w:bCs/>
          <w:color w:val="000000"/>
          <w:sz w:val="28"/>
          <w:szCs w:val="28"/>
          <w:shd w:val="clear" w:color="auto" w:fill="FFFFFF"/>
          <w:lang w:val="ru-RU" w:eastAsia="ru-RU"/>
        </w:rPr>
      </w:pPr>
      <w:r>
        <w:rPr>
          <w:rFonts w:ascii="Times New Roman" w:hAnsi="Times New Roman"/>
          <w:b/>
          <w:sz w:val="28"/>
          <w:szCs w:val="28"/>
          <w:lang w:val="ru-RU"/>
        </w:rPr>
        <w:t xml:space="preserve"> </w:t>
      </w:r>
      <w:r w:rsidR="00763932">
        <w:rPr>
          <w:rFonts w:ascii="Times New Roman" w:hAnsi="Times New Roman"/>
          <w:b/>
          <w:sz w:val="28"/>
          <w:szCs w:val="28"/>
          <w:lang w:val="ru-RU"/>
        </w:rPr>
        <w:t xml:space="preserve">до </w:t>
      </w:r>
      <w:proofErr w:type="spellStart"/>
      <w:r w:rsidR="00763932" w:rsidRPr="00427D25">
        <w:rPr>
          <w:rFonts w:ascii="Times New Roman" w:hAnsi="Times New Roman"/>
          <w:b/>
          <w:sz w:val="28"/>
          <w:szCs w:val="28"/>
        </w:rPr>
        <w:t>проекта</w:t>
      </w:r>
      <w:proofErr w:type="spellEnd"/>
      <w:r w:rsidR="00932DEB" w:rsidRPr="00427D25">
        <w:rPr>
          <w:rFonts w:ascii="Times New Roman" w:hAnsi="Times New Roman"/>
          <w:b/>
          <w:sz w:val="28"/>
          <w:szCs w:val="28"/>
        </w:rPr>
        <w:t xml:space="preserve"> </w:t>
      </w:r>
      <w:r>
        <w:rPr>
          <w:rFonts w:ascii="Times New Roman" w:hAnsi="Times New Roman"/>
          <w:b/>
          <w:sz w:val="28"/>
          <w:szCs w:val="28"/>
        </w:rPr>
        <w:t xml:space="preserve">рішення про </w:t>
      </w:r>
      <w:r w:rsidR="00932DEB" w:rsidRPr="00427D25">
        <w:rPr>
          <w:rFonts w:ascii="Times New Roman" w:hAnsi="Times New Roman"/>
          <w:b/>
          <w:sz w:val="28"/>
          <w:szCs w:val="28"/>
        </w:rPr>
        <w:t xml:space="preserve">внесення змін до </w:t>
      </w:r>
      <w:proofErr w:type="spellStart"/>
      <w:r w:rsidR="00932DEB" w:rsidRPr="00427D25">
        <w:rPr>
          <w:rFonts w:ascii="Times New Roman" w:hAnsi="Times New Roman"/>
          <w:b/>
          <w:bCs/>
          <w:color w:val="000000"/>
          <w:sz w:val="28"/>
          <w:szCs w:val="28"/>
          <w:shd w:val="clear" w:color="auto" w:fill="FFFFFF"/>
          <w:lang w:val="ru-RU" w:eastAsia="ru-RU"/>
        </w:rPr>
        <w:t>Положення</w:t>
      </w:r>
      <w:proofErr w:type="spellEnd"/>
      <w:r w:rsidR="00932DEB" w:rsidRPr="00427D25">
        <w:rPr>
          <w:rFonts w:ascii="Times New Roman" w:hAnsi="Times New Roman"/>
          <w:b/>
          <w:bCs/>
          <w:color w:val="000000"/>
          <w:sz w:val="28"/>
          <w:szCs w:val="28"/>
          <w:shd w:val="clear" w:color="auto" w:fill="FFFFFF"/>
          <w:lang w:val="ru-RU" w:eastAsia="ru-RU"/>
        </w:rPr>
        <w:t xml:space="preserve"> про порядок </w:t>
      </w:r>
      <w:proofErr w:type="spellStart"/>
      <w:r w:rsidR="00932DEB" w:rsidRPr="00427D25">
        <w:rPr>
          <w:rFonts w:ascii="Times New Roman" w:hAnsi="Times New Roman"/>
          <w:b/>
          <w:bCs/>
          <w:color w:val="000000"/>
          <w:sz w:val="28"/>
          <w:szCs w:val="28"/>
          <w:shd w:val="clear" w:color="auto" w:fill="FFFFFF"/>
          <w:lang w:val="ru-RU" w:eastAsia="ru-RU"/>
        </w:rPr>
        <w:t>видачі</w:t>
      </w:r>
      <w:proofErr w:type="spellEnd"/>
      <w:r w:rsidR="00932DEB" w:rsidRPr="00427D25">
        <w:rPr>
          <w:rFonts w:ascii="Times New Roman" w:hAnsi="Times New Roman"/>
          <w:b/>
          <w:bCs/>
          <w:color w:val="000000"/>
          <w:sz w:val="28"/>
          <w:szCs w:val="28"/>
          <w:shd w:val="clear" w:color="auto" w:fill="FFFFFF"/>
          <w:lang w:val="ru-RU" w:eastAsia="ru-RU"/>
        </w:rPr>
        <w:t xml:space="preserve"> </w:t>
      </w:r>
      <w:proofErr w:type="spellStart"/>
      <w:r w:rsidR="00932DEB" w:rsidRPr="00427D25">
        <w:rPr>
          <w:rFonts w:ascii="Times New Roman" w:hAnsi="Times New Roman"/>
          <w:b/>
          <w:bCs/>
          <w:color w:val="000000"/>
          <w:sz w:val="28"/>
          <w:szCs w:val="28"/>
          <w:shd w:val="clear" w:color="auto" w:fill="FFFFFF"/>
          <w:lang w:val="ru-RU" w:eastAsia="ru-RU"/>
        </w:rPr>
        <w:t>ліцензії</w:t>
      </w:r>
      <w:proofErr w:type="spellEnd"/>
      <w:r w:rsidR="00932DEB" w:rsidRPr="00427D25">
        <w:rPr>
          <w:rFonts w:ascii="Times New Roman" w:hAnsi="Times New Roman"/>
          <w:b/>
          <w:bCs/>
          <w:color w:val="000000"/>
          <w:sz w:val="28"/>
          <w:szCs w:val="28"/>
          <w:shd w:val="clear" w:color="auto" w:fill="FFFFFF"/>
          <w:lang w:eastAsia="ru-RU"/>
        </w:rPr>
        <w:t xml:space="preserve"> </w:t>
      </w:r>
      <w:r w:rsidR="00932DEB" w:rsidRPr="00427D25">
        <w:rPr>
          <w:rFonts w:ascii="Times New Roman" w:hAnsi="Times New Roman"/>
          <w:b/>
          <w:bCs/>
          <w:color w:val="000000"/>
          <w:sz w:val="28"/>
          <w:szCs w:val="28"/>
          <w:shd w:val="clear" w:color="auto" w:fill="FFFFFF"/>
          <w:lang w:val="ru-RU" w:eastAsia="ru-RU"/>
        </w:rPr>
        <w:t xml:space="preserve">провайдера </w:t>
      </w:r>
      <w:proofErr w:type="spellStart"/>
      <w:r w:rsidR="00932DEB" w:rsidRPr="00427D25">
        <w:rPr>
          <w:rFonts w:ascii="Times New Roman" w:hAnsi="Times New Roman"/>
          <w:b/>
          <w:bCs/>
          <w:color w:val="000000"/>
          <w:sz w:val="28"/>
          <w:szCs w:val="28"/>
          <w:shd w:val="clear" w:color="auto" w:fill="FFFFFF"/>
          <w:lang w:val="ru-RU" w:eastAsia="ru-RU"/>
        </w:rPr>
        <w:t>програмної</w:t>
      </w:r>
      <w:proofErr w:type="spellEnd"/>
      <w:r w:rsidR="00932DEB" w:rsidRPr="00427D25">
        <w:rPr>
          <w:rFonts w:ascii="Times New Roman" w:hAnsi="Times New Roman"/>
          <w:b/>
          <w:bCs/>
          <w:color w:val="000000"/>
          <w:sz w:val="28"/>
          <w:szCs w:val="28"/>
          <w:shd w:val="clear" w:color="auto" w:fill="FFFFFF"/>
          <w:lang w:val="ru-RU" w:eastAsia="ru-RU"/>
        </w:rPr>
        <w:t xml:space="preserve"> </w:t>
      </w:r>
      <w:proofErr w:type="spellStart"/>
      <w:r w:rsidR="00932DEB" w:rsidRPr="00427D25">
        <w:rPr>
          <w:rFonts w:ascii="Times New Roman" w:hAnsi="Times New Roman"/>
          <w:b/>
          <w:bCs/>
          <w:color w:val="000000"/>
          <w:sz w:val="28"/>
          <w:szCs w:val="28"/>
          <w:shd w:val="clear" w:color="auto" w:fill="FFFFFF"/>
          <w:lang w:val="ru-RU" w:eastAsia="ru-RU"/>
        </w:rPr>
        <w:t>послуги</w:t>
      </w:r>
      <w:proofErr w:type="spellEnd"/>
    </w:p>
    <w:p w:rsidR="00932DEB" w:rsidRDefault="00932DEB" w:rsidP="00427D25">
      <w:pPr>
        <w:spacing w:after="0" w:line="240" w:lineRule="auto"/>
        <w:jc w:val="center"/>
        <w:rPr>
          <w:rFonts w:ascii="Times New Roman" w:hAnsi="Times New Roman"/>
          <w:b/>
          <w:sz w:val="28"/>
          <w:szCs w:val="28"/>
          <w:lang w:eastAsia="ru-RU"/>
        </w:rPr>
      </w:pPr>
      <w:r w:rsidRPr="00427D25">
        <w:rPr>
          <w:rFonts w:ascii="Times New Roman" w:hAnsi="Times New Roman"/>
          <w:b/>
          <w:bCs/>
          <w:color w:val="000000"/>
          <w:sz w:val="28"/>
          <w:szCs w:val="28"/>
          <w:shd w:val="clear" w:color="auto" w:fill="FFFFFF"/>
          <w:lang w:val="ru-RU" w:eastAsia="ru-RU"/>
        </w:rPr>
        <w:t xml:space="preserve"> (</w:t>
      </w:r>
      <w:proofErr w:type="spellStart"/>
      <w:r w:rsidRPr="00427D25">
        <w:rPr>
          <w:rFonts w:ascii="Times New Roman" w:hAnsi="Times New Roman"/>
          <w:b/>
          <w:sz w:val="28"/>
          <w:szCs w:val="28"/>
          <w:lang w:val="ru-RU" w:eastAsia="ru-RU"/>
        </w:rPr>
        <w:t>рішення</w:t>
      </w:r>
      <w:proofErr w:type="spellEnd"/>
      <w:r w:rsidRPr="00427D25">
        <w:rPr>
          <w:rFonts w:ascii="Times New Roman" w:hAnsi="Times New Roman"/>
          <w:b/>
          <w:sz w:val="28"/>
          <w:szCs w:val="28"/>
          <w:lang w:val="ru-RU" w:eastAsia="ru-RU"/>
        </w:rPr>
        <w:t xml:space="preserve"> </w:t>
      </w:r>
      <w:proofErr w:type="spellStart"/>
      <w:r w:rsidRPr="00427D25">
        <w:rPr>
          <w:rFonts w:ascii="Times New Roman" w:hAnsi="Times New Roman"/>
          <w:b/>
          <w:sz w:val="28"/>
          <w:szCs w:val="28"/>
          <w:lang w:val="ru-RU" w:eastAsia="ru-RU"/>
        </w:rPr>
        <w:t>Національної</w:t>
      </w:r>
      <w:proofErr w:type="spellEnd"/>
      <w:r w:rsidRPr="00427D25">
        <w:rPr>
          <w:rFonts w:ascii="Times New Roman" w:hAnsi="Times New Roman"/>
          <w:b/>
          <w:sz w:val="28"/>
          <w:szCs w:val="28"/>
          <w:lang w:val="ru-RU" w:eastAsia="ru-RU"/>
        </w:rPr>
        <w:t xml:space="preserve"> ради 05.10.2016 №</w:t>
      </w:r>
      <w:r w:rsidRPr="00427D25">
        <w:rPr>
          <w:rFonts w:ascii="Times New Roman" w:hAnsi="Times New Roman"/>
          <w:b/>
          <w:sz w:val="28"/>
          <w:szCs w:val="28"/>
          <w:lang w:eastAsia="ru-RU"/>
        </w:rPr>
        <w:t xml:space="preserve"> 2139)</w:t>
      </w:r>
    </w:p>
    <w:p w:rsidR="00932DEB" w:rsidRDefault="00932DEB" w:rsidP="00427D25">
      <w:pPr>
        <w:spacing w:after="0" w:line="240" w:lineRule="auto"/>
        <w:jc w:val="center"/>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18"/>
        <w:gridCol w:w="5118"/>
        <w:gridCol w:w="5118"/>
      </w:tblGrid>
      <w:tr w:rsidR="00932DEB" w:rsidRPr="00D3371A" w:rsidTr="00774E01">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r w:rsidRPr="00D3371A">
              <w:rPr>
                <w:rFonts w:ascii="Times New Roman" w:hAnsi="Times New Roman"/>
                <w:b/>
                <w:sz w:val="24"/>
                <w:szCs w:val="24"/>
                <w:lang w:eastAsia="ru-RU"/>
              </w:rPr>
              <w:t>Діюча редакція Положення</w:t>
            </w: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r w:rsidRPr="00D3371A">
              <w:rPr>
                <w:rFonts w:ascii="Times New Roman" w:hAnsi="Times New Roman"/>
                <w:b/>
                <w:sz w:val="24"/>
                <w:szCs w:val="24"/>
                <w:lang w:eastAsia="ru-RU"/>
              </w:rPr>
              <w:t>Пропозиції</w:t>
            </w:r>
          </w:p>
        </w:tc>
        <w:tc>
          <w:tcPr>
            <w:tcW w:w="5118" w:type="dxa"/>
          </w:tcPr>
          <w:p w:rsidR="00932DEB" w:rsidRPr="00D3371A" w:rsidRDefault="00987A9C" w:rsidP="00774E01">
            <w:pPr>
              <w:spacing w:after="0" w:line="240" w:lineRule="auto"/>
              <w:jc w:val="center"/>
              <w:rPr>
                <w:rFonts w:ascii="Times New Roman" w:hAnsi="Times New Roman"/>
                <w:b/>
                <w:sz w:val="24"/>
                <w:szCs w:val="24"/>
                <w:lang w:eastAsia="ru-RU"/>
              </w:rPr>
            </w:pPr>
            <w:r w:rsidRPr="00D3371A">
              <w:rPr>
                <w:rFonts w:ascii="Times New Roman" w:hAnsi="Times New Roman"/>
                <w:b/>
                <w:sz w:val="24"/>
                <w:szCs w:val="24"/>
                <w:lang w:eastAsia="ru-RU"/>
              </w:rPr>
              <w:t xml:space="preserve">Пропозиція </w:t>
            </w:r>
            <w:r w:rsidR="00932DEB" w:rsidRPr="00D3371A">
              <w:rPr>
                <w:rFonts w:ascii="Times New Roman" w:hAnsi="Times New Roman"/>
                <w:b/>
                <w:sz w:val="24"/>
                <w:szCs w:val="24"/>
                <w:lang w:eastAsia="ru-RU"/>
              </w:rPr>
              <w:t>Громадської ради</w:t>
            </w:r>
          </w:p>
        </w:tc>
      </w:tr>
      <w:tr w:rsidR="00932DEB" w:rsidRPr="00D3371A" w:rsidTr="00774E01">
        <w:tc>
          <w:tcPr>
            <w:tcW w:w="5118" w:type="dxa"/>
          </w:tcPr>
          <w:p w:rsidR="00932DEB" w:rsidRPr="00D3371A" w:rsidRDefault="00932DEB" w:rsidP="00774E01">
            <w:pPr>
              <w:spacing w:after="0" w:line="240" w:lineRule="auto"/>
              <w:jc w:val="both"/>
              <w:rPr>
                <w:rFonts w:ascii="Times New Roman" w:hAnsi="Times New Roman"/>
                <w:b/>
                <w:sz w:val="24"/>
                <w:szCs w:val="24"/>
                <w:lang w:eastAsia="ru-RU"/>
              </w:rPr>
            </w:pPr>
            <w:r w:rsidRPr="00D3371A">
              <w:rPr>
                <w:rFonts w:ascii="Times New Roman" w:hAnsi="Times New Roman"/>
                <w:color w:val="000000"/>
                <w:sz w:val="24"/>
                <w:szCs w:val="24"/>
                <w:shd w:val="clear" w:color="auto" w:fill="FFFFFF"/>
              </w:rPr>
              <w:t>2.4. Суб’єкт господарювання, який має на меті отримати ліцензію провайдера програмної послуги, або провайдер програмної послуги, який має на меті продовжити ліцензію провайдера програмної послуги, подає до Національної ради заяву про видачу (продовження) ліцензії провайдера програмної послуги відповідно до вимог статті 24 Закону України “Про телебачення і радіомовлення”, до якої додаються:</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копії завірених у встановленому законодавством порядку установчих документів;</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документи, які підтверджують придбання та право на розповсюдження (ретрансляцію) програм іншого мовника (згідно з інформацією про програми, які провайдер програмної послуги має намір ретранслювати, що наведена у додатку 3 до цього Положення);</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 xml:space="preserve">загальна концепція пакетування (перелік) програм, придбаних для ретрансляції, за формою згідно з додатком 4 до цього Положення (загальна кількість програм програмної послуги, кількість вітчизняних програм, перелік телерадіопрограм). Перелік телерадіопрограм не повинен містити програми, ретрансляція яких є обмеженою </w:t>
            </w:r>
            <w:r w:rsidRPr="00D3371A">
              <w:rPr>
                <w:rFonts w:ascii="Times New Roman" w:hAnsi="Times New Roman"/>
                <w:color w:val="000000"/>
                <w:sz w:val="24"/>
                <w:szCs w:val="24"/>
                <w:shd w:val="clear" w:color="auto" w:fill="FFFFFF"/>
              </w:rPr>
              <w:lastRenderedPageBreak/>
              <w:t>відповідно до вимог законодавства України;</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копія повідомлення про включення суб’єкта господарювання до реєстру операторів, провайдерів телекомунікацій відповідно до статті 42 Закону України “Про телекомунікації” або копія угоди з оператором телекомунікацій на надання послуг з технічного обслуговування та експлуатації багатоканальної телемережі та копія ліцензії оператора на відповідний вид діяльності Національної комісії, що здійснює державне регулювання у сфері зв’язку та інформатизації (у разі якщо оператором телекомунікацій є інший суб’єкт господарювання).</w:t>
            </w:r>
          </w:p>
        </w:tc>
        <w:tc>
          <w:tcPr>
            <w:tcW w:w="5118" w:type="dxa"/>
          </w:tcPr>
          <w:p w:rsidR="00932DEB" w:rsidRPr="00D3371A" w:rsidRDefault="00932DEB" w:rsidP="00774E01">
            <w:pPr>
              <w:spacing w:after="0" w:line="240" w:lineRule="auto"/>
              <w:jc w:val="both"/>
              <w:rPr>
                <w:rFonts w:ascii="Times New Roman" w:hAnsi="Times New Roman"/>
                <w:color w:val="000000"/>
                <w:sz w:val="24"/>
                <w:szCs w:val="24"/>
                <w:shd w:val="clear" w:color="auto" w:fill="FFFFFF"/>
              </w:rPr>
            </w:pPr>
            <w:r w:rsidRPr="00D3371A">
              <w:rPr>
                <w:rFonts w:ascii="Times New Roman" w:hAnsi="Times New Roman"/>
                <w:color w:val="000000"/>
                <w:sz w:val="24"/>
                <w:szCs w:val="24"/>
                <w:shd w:val="clear" w:color="auto" w:fill="FFFFFF"/>
              </w:rPr>
              <w:lastRenderedPageBreak/>
              <w:t>2.4. Суб’єкт господарювання, який має на меті отримати ліцензію провайдера програмної послуги, або провайдер програмної послуги, який має на меті продовжити ліцензію провайдера програмної послуги, подає до Національної ради заяву про видачу (продовження) ліцензії провайдера програмної послуги відповідно до вимог статті 24 Закону України “Про телебачення і радіомовлення”, до якої додаються:</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копії завірених у встановленому законодавством порядку установчих документів;</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документи, які підтверджують придбання та право на розповсюдження (ретрансляцію) програм іншого мовника (згідно з інформацією про програми, які провайдер програмної послуги має намір ретранслювати, що наведена у додатку 3 до цього Положення);</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 xml:space="preserve">загальна концепція пакетування (перелік) програм, придбаних для ретрансляції, за формою згідно з додатком 4 до цього Положення (загальна кількість програм програмної послуги, кількість вітчизняних програм, перелік телерадіопрограм). Перелік телерадіопрограм не повинен містити програми, ретрансляція яких є обмеженою </w:t>
            </w:r>
            <w:r w:rsidRPr="00D3371A">
              <w:rPr>
                <w:rFonts w:ascii="Times New Roman" w:hAnsi="Times New Roman"/>
                <w:color w:val="000000"/>
                <w:sz w:val="24"/>
                <w:szCs w:val="24"/>
                <w:shd w:val="clear" w:color="auto" w:fill="FFFFFF"/>
              </w:rPr>
              <w:lastRenderedPageBreak/>
              <w:t>відповідно до вимог законодавства України;</w:t>
            </w:r>
          </w:p>
          <w:p w:rsidR="00932DEB" w:rsidRPr="00D3371A" w:rsidRDefault="00932DEB" w:rsidP="00774E01">
            <w:pPr>
              <w:spacing w:after="0" w:line="240" w:lineRule="auto"/>
              <w:jc w:val="both"/>
              <w:rPr>
                <w:rFonts w:ascii="Times New Roman" w:hAnsi="Times New Roman"/>
                <w:b/>
                <w:bCs/>
                <w:color w:val="000000"/>
                <w:sz w:val="24"/>
                <w:szCs w:val="24"/>
                <w:shd w:val="clear" w:color="auto" w:fill="FFFFFF"/>
              </w:rPr>
            </w:pPr>
            <w:r w:rsidRPr="00D3371A">
              <w:rPr>
                <w:rFonts w:ascii="Times New Roman" w:hAnsi="Times New Roman"/>
                <w:b/>
                <w:bCs/>
                <w:color w:val="000000"/>
                <w:sz w:val="24"/>
                <w:szCs w:val="24"/>
                <w:shd w:val="clear" w:color="auto" w:fill="FFFFFF"/>
              </w:rPr>
              <w:t>відомості про структуру власності заявника, які подаються відповідно до порядку, що встановлюється Національною радою;</w:t>
            </w:r>
          </w:p>
          <w:p w:rsidR="00932DEB" w:rsidRPr="00D3371A" w:rsidRDefault="00932DEB" w:rsidP="00774E01">
            <w:pPr>
              <w:spacing w:after="0" w:line="240" w:lineRule="auto"/>
              <w:jc w:val="both"/>
              <w:rPr>
                <w:rFonts w:ascii="Times New Roman" w:hAnsi="Times New Roman"/>
                <w:b/>
                <w:sz w:val="24"/>
                <w:szCs w:val="24"/>
                <w:lang w:eastAsia="ru-RU"/>
              </w:rPr>
            </w:pPr>
            <w:r w:rsidRPr="00D3371A">
              <w:rPr>
                <w:rFonts w:ascii="Times New Roman" w:hAnsi="Times New Roman"/>
                <w:color w:val="000000"/>
                <w:sz w:val="24"/>
                <w:szCs w:val="24"/>
                <w:shd w:val="clear" w:color="auto" w:fill="FFFFFF"/>
              </w:rPr>
              <w:t>копія повідомлення про включення суб’єкта господарювання до реєстру операторів, провайдерів телекомунікацій відповідно до статті 42 Закону України “Про телекомунікації” або копія угоди з оператором телекомунікацій на надання послуг з технічного обслуговування та експлуатації багатоканальної телемережі та копія ліцензії оператора на відповідний вид діяльності Національної комісії, що здійснює державне регулювання у сфері зв’язку та інформатизації (у разі якщо оператором телекомунікацій є інший суб’єкт господарювання).</w:t>
            </w: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p>
        </w:tc>
      </w:tr>
      <w:tr w:rsidR="00932DEB" w:rsidRPr="00D3371A" w:rsidTr="00774E01">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lastRenderedPageBreak/>
              <w:t xml:space="preserve">Додаток 1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1.3</w:t>
            </w:r>
            <w:r w:rsidRPr="00D3371A">
              <w:rPr>
                <w:rFonts w:ascii="Times New Roman" w:hAnsi="Times New Roman"/>
                <w:sz w:val="24"/>
                <w:szCs w:val="24"/>
                <w:lang w:eastAsia="uk-UA"/>
              </w:rPr>
              <w:t>)</w:t>
            </w:r>
          </w:p>
          <w:p w:rsidR="00932DEB" w:rsidRPr="00D3371A" w:rsidRDefault="00932DEB" w:rsidP="00774E01">
            <w:pPr>
              <w:spacing w:after="0" w:line="240" w:lineRule="auto"/>
              <w:jc w:val="center"/>
              <w:rPr>
                <w:rFonts w:ascii="Times New Roman" w:hAnsi="Times New Roman"/>
                <w:b/>
                <w:bCs/>
                <w:sz w:val="24"/>
                <w:szCs w:val="24"/>
                <w:lang w:eastAsia="uk-UA"/>
              </w:rPr>
            </w:pPr>
            <w:r w:rsidRPr="00D3371A">
              <w:rPr>
                <w:rFonts w:ascii="Times New Roman" w:hAnsi="Times New Roman"/>
                <w:b/>
                <w:bCs/>
                <w:sz w:val="24"/>
                <w:szCs w:val="24"/>
                <w:lang w:eastAsia="uk-UA"/>
              </w:rPr>
              <w:t>ЗАЯВА</w:t>
            </w:r>
          </w:p>
          <w:p w:rsidR="00932DEB" w:rsidRPr="00D3371A" w:rsidRDefault="00932DEB" w:rsidP="00774E01">
            <w:pPr>
              <w:spacing w:after="0" w:line="240" w:lineRule="auto"/>
              <w:jc w:val="center"/>
              <w:outlineLvl w:val="2"/>
              <w:rPr>
                <w:rFonts w:ascii="Times New Roman" w:hAnsi="Times New Roman"/>
                <w:b/>
                <w:bCs/>
                <w:sz w:val="24"/>
                <w:szCs w:val="24"/>
                <w:lang w:eastAsia="uk-UA"/>
              </w:rPr>
            </w:pPr>
            <w:r w:rsidRPr="00D3371A">
              <w:rPr>
                <w:rFonts w:ascii="Times New Roman" w:hAnsi="Times New Roman"/>
                <w:b/>
                <w:bCs/>
                <w:sz w:val="24"/>
                <w:szCs w:val="24"/>
                <w:lang w:eastAsia="uk-UA"/>
              </w:rPr>
              <w:t>про видачу (продовження) ліцензії провайдера програмної послуги</w:t>
            </w:r>
          </w:p>
          <w:p w:rsidR="00932DEB" w:rsidRPr="00D3371A" w:rsidRDefault="00932DEB" w:rsidP="00774E01">
            <w:pPr>
              <w:spacing w:after="0" w:line="240" w:lineRule="auto"/>
              <w:outlineLvl w:val="2"/>
              <w:rPr>
                <w:rFonts w:ascii="Times New Roman" w:hAnsi="Times New Roman"/>
                <w:b/>
                <w:bCs/>
                <w:sz w:val="24"/>
                <w:szCs w:val="24"/>
                <w:lang w:eastAsia="uk-UA"/>
              </w:rPr>
            </w:pPr>
            <w:r w:rsidRPr="00D3371A">
              <w:rPr>
                <w:rFonts w:ascii="Times New Roman" w:hAnsi="Times New Roman"/>
                <w:b/>
                <w:bCs/>
                <w:sz w:val="24"/>
                <w:szCs w:val="24"/>
                <w:lang w:eastAsia="uk-UA"/>
              </w:rPr>
              <w:t>…</w:t>
            </w:r>
          </w:p>
          <w:p w:rsidR="00932DEB" w:rsidRPr="00D3371A" w:rsidRDefault="00932DEB" w:rsidP="00774E01">
            <w:pPr>
              <w:pStyle w:val="a4"/>
              <w:spacing w:before="0" w:beforeAutospacing="0" w:after="0" w:afterAutospacing="0"/>
              <w:rPr>
                <w:lang w:val="uk-UA"/>
              </w:rPr>
            </w:pPr>
            <w:r w:rsidRPr="00D3371A">
              <w:rPr>
                <w:lang w:val="uk-UA"/>
              </w:rPr>
              <w:t>9. Територія розташування (прийому) багатоканальної телемережі __________________</w:t>
            </w:r>
          </w:p>
          <w:p w:rsidR="00932DEB" w:rsidRPr="00D3371A" w:rsidRDefault="00932DEB" w:rsidP="00774E01">
            <w:pPr>
              <w:pStyle w:val="a4"/>
              <w:spacing w:before="0" w:beforeAutospacing="0" w:after="0" w:afterAutospacing="0"/>
              <w:jc w:val="right"/>
              <w:rPr>
                <w:lang w:val="uk-UA"/>
              </w:rPr>
            </w:pPr>
            <w:r w:rsidRPr="00D3371A">
              <w:rPr>
                <w:i/>
                <w:iCs/>
                <w:lang w:val="uk-UA"/>
              </w:rPr>
              <w:t xml:space="preserve">                                             </w:t>
            </w:r>
            <w:r w:rsidRPr="00D3371A">
              <w:rPr>
                <w:lang w:val="uk-UA"/>
              </w:rPr>
              <w:t>(адміністративно-територіальна одиниця)</w:t>
            </w:r>
          </w:p>
          <w:p w:rsidR="00932DEB" w:rsidRPr="00D3371A" w:rsidRDefault="00932DEB" w:rsidP="00774E01">
            <w:pPr>
              <w:pStyle w:val="a4"/>
              <w:spacing w:before="0" w:beforeAutospacing="0" w:after="0" w:afterAutospacing="0"/>
              <w:rPr>
                <w:lang w:val="uk-UA"/>
              </w:rPr>
            </w:pPr>
            <w:r w:rsidRPr="00D3371A">
              <w:rPr>
                <w:lang w:val="uk-UA"/>
              </w:rPr>
              <w:t>….</w:t>
            </w:r>
          </w:p>
          <w:p w:rsidR="00932DEB" w:rsidRPr="00D3371A" w:rsidRDefault="00932DEB" w:rsidP="00774E01">
            <w:pPr>
              <w:spacing w:after="0" w:line="240" w:lineRule="auto"/>
              <w:rPr>
                <w:rFonts w:ascii="Times New Roman" w:hAnsi="Times New Roman"/>
                <w:sz w:val="24"/>
                <w:szCs w:val="24"/>
                <w:lang w:eastAsia="uk-UA"/>
              </w:rPr>
            </w:pP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Додаток 1 до Положення про порядок видачі </w:t>
            </w:r>
          </w:p>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ліцензії провайдера програмної послуги </w:t>
            </w:r>
          </w:p>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(пункт </w:t>
            </w:r>
            <w:r w:rsidRPr="00D3371A">
              <w:rPr>
                <w:rFonts w:ascii="Times New Roman" w:hAnsi="Times New Roman"/>
                <w:sz w:val="24"/>
                <w:szCs w:val="24"/>
                <w:lang w:val="ru-RU" w:eastAsia="uk-UA"/>
              </w:rPr>
              <w:t>1.3</w:t>
            </w:r>
            <w:r w:rsidRPr="00D3371A">
              <w:rPr>
                <w:rFonts w:ascii="Times New Roman" w:hAnsi="Times New Roman"/>
                <w:sz w:val="24"/>
                <w:szCs w:val="24"/>
                <w:lang w:eastAsia="uk-UA"/>
              </w:rPr>
              <w:t>)</w:t>
            </w:r>
          </w:p>
          <w:p w:rsidR="00932DEB" w:rsidRPr="00D3371A" w:rsidRDefault="00932DEB" w:rsidP="00774E01">
            <w:pPr>
              <w:spacing w:after="0" w:line="240" w:lineRule="auto"/>
              <w:jc w:val="center"/>
              <w:rPr>
                <w:rFonts w:ascii="Times New Roman" w:hAnsi="Times New Roman"/>
                <w:b/>
                <w:bCs/>
                <w:sz w:val="24"/>
                <w:szCs w:val="24"/>
                <w:lang w:eastAsia="uk-UA"/>
              </w:rPr>
            </w:pPr>
            <w:r w:rsidRPr="00D3371A">
              <w:rPr>
                <w:rFonts w:ascii="Times New Roman" w:hAnsi="Times New Roman"/>
                <w:b/>
                <w:bCs/>
                <w:sz w:val="24"/>
                <w:szCs w:val="24"/>
                <w:lang w:eastAsia="uk-UA"/>
              </w:rPr>
              <w:t>ЗАЯВА</w:t>
            </w:r>
          </w:p>
          <w:p w:rsidR="00932DEB" w:rsidRPr="00D3371A" w:rsidRDefault="00932DEB" w:rsidP="00774E01">
            <w:pPr>
              <w:spacing w:after="0" w:line="240" w:lineRule="auto"/>
              <w:jc w:val="center"/>
              <w:outlineLvl w:val="2"/>
              <w:rPr>
                <w:rFonts w:ascii="Times New Roman" w:hAnsi="Times New Roman"/>
                <w:b/>
                <w:bCs/>
                <w:sz w:val="24"/>
                <w:szCs w:val="24"/>
                <w:lang w:eastAsia="uk-UA"/>
              </w:rPr>
            </w:pPr>
            <w:r w:rsidRPr="00D3371A">
              <w:rPr>
                <w:rFonts w:ascii="Times New Roman" w:hAnsi="Times New Roman"/>
                <w:b/>
                <w:bCs/>
                <w:sz w:val="24"/>
                <w:szCs w:val="24"/>
                <w:lang w:eastAsia="uk-UA"/>
              </w:rPr>
              <w:t>про видачу (продовження) ліцензії провайдера програмної послуги</w:t>
            </w:r>
          </w:p>
          <w:p w:rsidR="00932DEB" w:rsidRPr="00D3371A" w:rsidRDefault="00932DEB" w:rsidP="00774E01">
            <w:pPr>
              <w:spacing w:after="0" w:line="240" w:lineRule="auto"/>
              <w:outlineLvl w:val="2"/>
              <w:rPr>
                <w:rFonts w:ascii="Times New Roman" w:hAnsi="Times New Roman"/>
                <w:b/>
                <w:bCs/>
                <w:sz w:val="24"/>
                <w:szCs w:val="24"/>
                <w:lang w:eastAsia="uk-UA"/>
              </w:rPr>
            </w:pPr>
            <w:r w:rsidRPr="00D3371A">
              <w:rPr>
                <w:rFonts w:ascii="Times New Roman" w:hAnsi="Times New Roman"/>
                <w:b/>
                <w:bCs/>
                <w:sz w:val="24"/>
                <w:szCs w:val="24"/>
                <w:lang w:eastAsia="uk-UA"/>
              </w:rPr>
              <w:t>…</w:t>
            </w:r>
          </w:p>
          <w:p w:rsidR="00932DEB" w:rsidRPr="00D3371A" w:rsidRDefault="00932DEB" w:rsidP="00D3371A">
            <w:pPr>
              <w:pStyle w:val="a4"/>
              <w:spacing w:before="0" w:beforeAutospacing="0" w:after="0" w:afterAutospacing="0"/>
              <w:jc w:val="both"/>
              <w:rPr>
                <w:lang w:val="uk-UA"/>
              </w:rPr>
            </w:pPr>
            <w:r w:rsidRPr="00D3371A">
              <w:rPr>
                <w:lang w:val="uk-UA"/>
              </w:rPr>
              <w:t xml:space="preserve">9. Територія розташування (прийому) багатоканальної телемережі,  </w:t>
            </w:r>
            <w:r w:rsidRPr="00D3371A">
              <w:rPr>
                <w:b/>
                <w:lang w:val="uk-UA"/>
              </w:rPr>
              <w:t>територія надання програмної послуги</w:t>
            </w:r>
            <w:r w:rsidRPr="00D3371A">
              <w:rPr>
                <w:lang w:val="uk-UA"/>
              </w:rPr>
              <w:t xml:space="preserve"> __________________</w:t>
            </w:r>
          </w:p>
          <w:p w:rsidR="00932DEB" w:rsidRPr="00D3371A" w:rsidRDefault="00932DEB" w:rsidP="00D3371A">
            <w:pPr>
              <w:pStyle w:val="a4"/>
              <w:spacing w:before="0" w:beforeAutospacing="0" w:after="0" w:afterAutospacing="0"/>
              <w:jc w:val="both"/>
              <w:rPr>
                <w:b/>
                <w:color w:val="000000"/>
                <w:shd w:val="clear" w:color="auto" w:fill="FFFFFF"/>
                <w:lang w:val="uk-UA"/>
              </w:rPr>
            </w:pPr>
            <w:r w:rsidRPr="00D3371A">
              <w:rPr>
                <w:b/>
                <w:color w:val="000000"/>
                <w:shd w:val="clear" w:color="auto" w:fill="FFFFFF"/>
                <w:lang w:val="uk-UA"/>
              </w:rPr>
              <w:t>(територія України або найменування адміністративно-територіальної одиниці)</w:t>
            </w:r>
          </w:p>
          <w:p w:rsidR="00932DEB" w:rsidRPr="00D3371A" w:rsidRDefault="00932DEB" w:rsidP="00D3371A">
            <w:pPr>
              <w:pStyle w:val="a4"/>
              <w:spacing w:before="0" w:beforeAutospacing="0" w:after="0" w:afterAutospacing="0"/>
              <w:jc w:val="both"/>
              <w:rPr>
                <w:b/>
                <w:color w:val="000000"/>
                <w:shd w:val="clear" w:color="auto" w:fill="FFFFFF"/>
                <w:lang w:val="uk-UA"/>
              </w:rPr>
            </w:pPr>
            <w:r w:rsidRPr="00D3371A">
              <w:rPr>
                <w:b/>
                <w:color w:val="000000"/>
                <w:shd w:val="clear" w:color="auto" w:fill="FFFFFF"/>
                <w:lang w:val="uk-UA"/>
              </w:rPr>
              <w:t>….12.</w:t>
            </w:r>
            <w:r w:rsidRPr="00D3371A">
              <w:rPr>
                <w:color w:val="000000"/>
                <w:shd w:val="clear" w:color="auto" w:fill="FFFFFF"/>
                <w:lang w:val="uk-UA"/>
              </w:rPr>
              <w:t> </w:t>
            </w:r>
            <w:proofErr w:type="spellStart"/>
            <w:r w:rsidRPr="00D3371A">
              <w:rPr>
                <w:b/>
                <w:color w:val="000000"/>
              </w:rPr>
              <w:t>Мінімальна</w:t>
            </w:r>
            <w:proofErr w:type="spellEnd"/>
            <w:r w:rsidRPr="00D3371A">
              <w:rPr>
                <w:b/>
                <w:color w:val="000000"/>
              </w:rPr>
              <w:t xml:space="preserve"> </w:t>
            </w:r>
            <w:proofErr w:type="spellStart"/>
            <w:r w:rsidRPr="00D3371A">
              <w:rPr>
                <w:b/>
                <w:color w:val="000000"/>
              </w:rPr>
              <w:t>гарантована</w:t>
            </w:r>
            <w:proofErr w:type="spellEnd"/>
            <w:r w:rsidRPr="00D3371A">
              <w:rPr>
                <w:b/>
                <w:color w:val="000000"/>
              </w:rPr>
              <w:t xml:space="preserve"> </w:t>
            </w:r>
            <w:proofErr w:type="spellStart"/>
            <w:r w:rsidRPr="00D3371A">
              <w:rPr>
                <w:b/>
                <w:color w:val="000000"/>
              </w:rPr>
              <w:t>частка</w:t>
            </w:r>
            <w:proofErr w:type="spellEnd"/>
            <w:r w:rsidRPr="00D3371A">
              <w:rPr>
                <w:b/>
                <w:color w:val="000000"/>
              </w:rPr>
              <w:t xml:space="preserve"> </w:t>
            </w:r>
            <w:proofErr w:type="spellStart"/>
            <w:r w:rsidRPr="00D3371A">
              <w:rPr>
                <w:b/>
                <w:color w:val="000000"/>
              </w:rPr>
              <w:t>програм</w:t>
            </w:r>
            <w:proofErr w:type="spellEnd"/>
            <w:r w:rsidRPr="00D3371A">
              <w:rPr>
                <w:b/>
                <w:color w:val="000000"/>
              </w:rPr>
              <w:t xml:space="preserve"> </w:t>
            </w:r>
            <w:proofErr w:type="spellStart"/>
            <w:r w:rsidRPr="00D3371A">
              <w:rPr>
                <w:b/>
                <w:color w:val="000000"/>
              </w:rPr>
              <w:t>вітчизняного</w:t>
            </w:r>
            <w:proofErr w:type="spellEnd"/>
            <w:r w:rsidRPr="00D3371A">
              <w:rPr>
                <w:b/>
                <w:color w:val="000000"/>
              </w:rPr>
              <w:t xml:space="preserve"> </w:t>
            </w:r>
            <w:proofErr w:type="spellStart"/>
            <w:r w:rsidRPr="00D3371A">
              <w:rPr>
                <w:b/>
                <w:color w:val="000000"/>
              </w:rPr>
              <w:t>виробництва</w:t>
            </w:r>
            <w:proofErr w:type="spellEnd"/>
            <w:r w:rsidRPr="00D3371A">
              <w:rPr>
                <w:b/>
                <w:color w:val="000000"/>
              </w:rPr>
              <w:t xml:space="preserve"> в </w:t>
            </w:r>
            <w:proofErr w:type="spellStart"/>
            <w:r w:rsidRPr="00D3371A">
              <w:rPr>
                <w:b/>
                <w:color w:val="000000"/>
              </w:rPr>
              <w:t>загальній</w:t>
            </w:r>
            <w:proofErr w:type="spellEnd"/>
            <w:r w:rsidRPr="00D3371A">
              <w:rPr>
                <w:b/>
                <w:color w:val="000000"/>
              </w:rPr>
              <w:t xml:space="preserve"> </w:t>
            </w:r>
            <w:proofErr w:type="spellStart"/>
            <w:r w:rsidRPr="00D3371A">
              <w:rPr>
                <w:b/>
                <w:color w:val="000000"/>
              </w:rPr>
              <w:t>кількості</w:t>
            </w:r>
            <w:proofErr w:type="spellEnd"/>
            <w:r w:rsidRPr="00D3371A">
              <w:rPr>
                <w:b/>
                <w:color w:val="000000"/>
              </w:rPr>
              <w:t xml:space="preserve"> </w:t>
            </w:r>
            <w:proofErr w:type="spellStart"/>
            <w:r w:rsidRPr="00D3371A">
              <w:rPr>
                <w:b/>
                <w:color w:val="000000"/>
              </w:rPr>
              <w:t>програм</w:t>
            </w:r>
            <w:proofErr w:type="spellEnd"/>
            <w:r w:rsidRPr="00D3371A">
              <w:rPr>
                <w:b/>
                <w:color w:val="000000"/>
              </w:rPr>
              <w:t xml:space="preserve">, </w:t>
            </w:r>
            <w:proofErr w:type="spellStart"/>
            <w:r w:rsidRPr="00D3371A">
              <w:rPr>
                <w:b/>
                <w:color w:val="000000"/>
              </w:rPr>
              <w:t>що</w:t>
            </w:r>
            <w:proofErr w:type="spellEnd"/>
            <w:r w:rsidRPr="00D3371A">
              <w:rPr>
                <w:b/>
                <w:color w:val="000000"/>
              </w:rPr>
              <w:t xml:space="preserve"> </w:t>
            </w:r>
            <w:proofErr w:type="spellStart"/>
            <w:r w:rsidRPr="00D3371A">
              <w:rPr>
                <w:b/>
                <w:color w:val="000000"/>
              </w:rPr>
              <w:t>ретранслюються</w:t>
            </w:r>
            <w:proofErr w:type="spellEnd"/>
            <w:r w:rsidRPr="00D3371A">
              <w:rPr>
                <w:b/>
                <w:color w:val="000000"/>
              </w:rPr>
              <w:t xml:space="preserve"> в </w:t>
            </w:r>
            <w:proofErr w:type="spellStart"/>
            <w:r w:rsidRPr="00D3371A">
              <w:rPr>
                <w:b/>
                <w:color w:val="000000"/>
              </w:rPr>
              <w:t>мережі</w:t>
            </w:r>
            <w:proofErr w:type="spellEnd"/>
            <w:r w:rsidRPr="00D3371A">
              <w:rPr>
                <w:b/>
                <w:color w:val="000000"/>
                <w:lang w:val="uk-UA"/>
              </w:rPr>
              <w:t>.</w:t>
            </w:r>
          </w:p>
          <w:p w:rsidR="00932DEB" w:rsidRPr="00D3371A" w:rsidRDefault="00932DEB" w:rsidP="00D3371A">
            <w:pPr>
              <w:pStyle w:val="a4"/>
              <w:spacing w:before="0" w:beforeAutospacing="0" w:after="0" w:afterAutospacing="0"/>
              <w:jc w:val="both"/>
              <w:rPr>
                <w:b/>
              </w:rPr>
            </w:pPr>
            <w:r w:rsidRPr="00D3371A">
              <w:rPr>
                <w:b/>
                <w:color w:val="000000"/>
                <w:shd w:val="clear" w:color="auto" w:fill="FFFFFF"/>
                <w:lang w:val="uk-UA"/>
              </w:rPr>
              <w:lastRenderedPageBreak/>
              <w:t>….</w:t>
            </w:r>
          </w:p>
        </w:tc>
        <w:tc>
          <w:tcPr>
            <w:tcW w:w="5118" w:type="dxa"/>
          </w:tcPr>
          <w:p w:rsidR="00932DEB" w:rsidRPr="00D3371A" w:rsidRDefault="00932DEB" w:rsidP="00774E01">
            <w:pPr>
              <w:spacing w:after="0" w:line="240" w:lineRule="auto"/>
              <w:jc w:val="center"/>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r w:rsidRPr="00D3371A">
              <w:rPr>
                <w:rFonts w:ascii="Times New Roman" w:hAnsi="Times New Roman"/>
                <w:b/>
                <w:sz w:val="24"/>
                <w:szCs w:val="24"/>
                <w:lang w:val="ru-RU" w:eastAsia="ru-RU"/>
              </w:rPr>
              <w:t xml:space="preserve">п. 12. </w:t>
            </w:r>
            <w:proofErr w:type="spellStart"/>
            <w:r w:rsidR="00987A9C" w:rsidRPr="00D3371A">
              <w:rPr>
                <w:rFonts w:ascii="Times New Roman" w:hAnsi="Times New Roman"/>
                <w:b/>
                <w:sz w:val="24"/>
                <w:szCs w:val="24"/>
                <w:lang w:val="ru-RU" w:eastAsia="ru-RU"/>
              </w:rPr>
              <w:t>Викласти</w:t>
            </w:r>
            <w:proofErr w:type="spellEnd"/>
            <w:r w:rsidR="00987A9C" w:rsidRPr="00D3371A">
              <w:rPr>
                <w:rFonts w:ascii="Times New Roman" w:hAnsi="Times New Roman"/>
                <w:b/>
                <w:sz w:val="24"/>
                <w:szCs w:val="24"/>
                <w:lang w:val="ru-RU" w:eastAsia="ru-RU"/>
              </w:rPr>
              <w:t xml:space="preserve"> в </w:t>
            </w:r>
            <w:proofErr w:type="spellStart"/>
            <w:r w:rsidR="00987A9C" w:rsidRPr="00D3371A">
              <w:rPr>
                <w:rFonts w:ascii="Times New Roman" w:hAnsi="Times New Roman"/>
                <w:b/>
                <w:sz w:val="24"/>
                <w:szCs w:val="24"/>
                <w:lang w:val="ru-RU" w:eastAsia="ru-RU"/>
              </w:rPr>
              <w:t>такій</w:t>
            </w:r>
            <w:proofErr w:type="spellEnd"/>
            <w:r w:rsidR="00987A9C" w:rsidRPr="00D3371A">
              <w:rPr>
                <w:rFonts w:ascii="Times New Roman" w:hAnsi="Times New Roman"/>
                <w:b/>
                <w:sz w:val="24"/>
                <w:szCs w:val="24"/>
                <w:lang w:val="ru-RU" w:eastAsia="ru-RU"/>
              </w:rPr>
              <w:t xml:space="preserve"> </w:t>
            </w:r>
            <w:proofErr w:type="spellStart"/>
            <w:r w:rsidR="00987A9C" w:rsidRPr="00D3371A">
              <w:rPr>
                <w:rFonts w:ascii="Times New Roman" w:hAnsi="Times New Roman"/>
                <w:b/>
                <w:sz w:val="24"/>
                <w:szCs w:val="24"/>
                <w:lang w:val="ru-RU" w:eastAsia="ru-RU"/>
              </w:rPr>
              <w:t>редакції</w:t>
            </w:r>
            <w:proofErr w:type="spellEnd"/>
            <w:r w:rsidR="00987A9C" w:rsidRPr="00D3371A">
              <w:rPr>
                <w:rFonts w:ascii="Times New Roman" w:hAnsi="Times New Roman"/>
                <w:b/>
                <w:sz w:val="24"/>
                <w:szCs w:val="24"/>
                <w:lang w:val="ru-RU" w:eastAsia="ru-RU"/>
              </w:rPr>
              <w:t>: «</w:t>
            </w:r>
            <w:proofErr w:type="spellStart"/>
            <w:r w:rsidRPr="00D3371A">
              <w:rPr>
                <w:rFonts w:ascii="Times New Roman" w:hAnsi="Times New Roman"/>
                <w:b/>
                <w:sz w:val="24"/>
                <w:szCs w:val="24"/>
                <w:lang w:val="ru-RU" w:eastAsia="ru-RU"/>
              </w:rPr>
              <w:t>Мінімальна</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гарантована</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частка</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програм</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ві</w:t>
            </w:r>
            <w:r w:rsidR="00987A9C" w:rsidRPr="00D3371A">
              <w:rPr>
                <w:rFonts w:ascii="Times New Roman" w:hAnsi="Times New Roman"/>
                <w:b/>
                <w:sz w:val="24"/>
                <w:szCs w:val="24"/>
                <w:lang w:val="ru-RU" w:eastAsia="ru-RU"/>
              </w:rPr>
              <w:t>тчизняного</w:t>
            </w:r>
            <w:proofErr w:type="spellEnd"/>
            <w:r w:rsidR="00987A9C" w:rsidRPr="00D3371A">
              <w:rPr>
                <w:rFonts w:ascii="Times New Roman" w:hAnsi="Times New Roman"/>
                <w:b/>
                <w:sz w:val="24"/>
                <w:szCs w:val="24"/>
                <w:lang w:val="ru-RU" w:eastAsia="ru-RU"/>
              </w:rPr>
              <w:t xml:space="preserve"> </w:t>
            </w:r>
            <w:proofErr w:type="spellStart"/>
            <w:r w:rsidR="00987A9C" w:rsidRPr="00D3371A">
              <w:rPr>
                <w:rFonts w:ascii="Times New Roman" w:hAnsi="Times New Roman"/>
                <w:b/>
                <w:sz w:val="24"/>
                <w:szCs w:val="24"/>
                <w:lang w:val="ru-RU" w:eastAsia="ru-RU"/>
              </w:rPr>
              <w:t>виробництва</w:t>
            </w:r>
            <w:proofErr w:type="spellEnd"/>
            <w:r w:rsidR="00987A9C" w:rsidRPr="00D3371A">
              <w:rPr>
                <w:rFonts w:ascii="Times New Roman" w:hAnsi="Times New Roman"/>
                <w:b/>
                <w:sz w:val="24"/>
                <w:szCs w:val="24"/>
                <w:lang w:val="ru-RU" w:eastAsia="ru-RU"/>
              </w:rPr>
              <w:t xml:space="preserve"> </w:t>
            </w:r>
            <w:r w:rsidRPr="00D3371A">
              <w:rPr>
                <w:rFonts w:ascii="Times New Roman" w:hAnsi="Times New Roman"/>
                <w:b/>
                <w:sz w:val="24"/>
                <w:szCs w:val="24"/>
                <w:lang w:val="ru-RU" w:eastAsia="ru-RU"/>
              </w:rPr>
              <w:t xml:space="preserve">у </w:t>
            </w:r>
            <w:proofErr w:type="spellStart"/>
            <w:r w:rsidRPr="00D3371A">
              <w:rPr>
                <w:rFonts w:ascii="Times New Roman" w:hAnsi="Times New Roman"/>
                <w:b/>
                <w:sz w:val="24"/>
                <w:szCs w:val="24"/>
                <w:lang w:val="ru-RU" w:eastAsia="ru-RU"/>
              </w:rPr>
              <w:t>загальній</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кількості</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програм</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що</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ретранс</w:t>
            </w:r>
            <w:r w:rsidR="00987A9C" w:rsidRPr="00D3371A">
              <w:rPr>
                <w:rFonts w:ascii="Times New Roman" w:hAnsi="Times New Roman"/>
                <w:b/>
                <w:sz w:val="24"/>
                <w:szCs w:val="24"/>
                <w:lang w:val="ru-RU" w:eastAsia="ru-RU"/>
              </w:rPr>
              <w:t>л</w:t>
            </w:r>
            <w:r w:rsidRPr="00D3371A">
              <w:rPr>
                <w:rFonts w:ascii="Times New Roman" w:hAnsi="Times New Roman"/>
                <w:b/>
                <w:sz w:val="24"/>
                <w:szCs w:val="24"/>
                <w:lang w:val="ru-RU" w:eastAsia="ru-RU"/>
              </w:rPr>
              <w:t>юються</w:t>
            </w:r>
            <w:proofErr w:type="spellEnd"/>
            <w:r w:rsidRPr="00D3371A">
              <w:rPr>
                <w:rFonts w:ascii="Times New Roman" w:hAnsi="Times New Roman"/>
                <w:b/>
                <w:sz w:val="24"/>
                <w:szCs w:val="24"/>
                <w:lang w:val="ru-RU" w:eastAsia="ru-RU"/>
              </w:rPr>
              <w:t xml:space="preserve"> в </w:t>
            </w:r>
            <w:proofErr w:type="spellStart"/>
            <w:r w:rsidRPr="00D3371A">
              <w:rPr>
                <w:rFonts w:ascii="Times New Roman" w:hAnsi="Times New Roman"/>
                <w:b/>
                <w:sz w:val="24"/>
                <w:szCs w:val="24"/>
                <w:lang w:val="ru-RU" w:eastAsia="ru-RU"/>
              </w:rPr>
              <w:t>мережі</w:t>
            </w:r>
            <w:proofErr w:type="spellEnd"/>
            <w:r w:rsidRPr="00D3371A">
              <w:rPr>
                <w:rFonts w:ascii="Times New Roman" w:hAnsi="Times New Roman"/>
                <w:b/>
                <w:sz w:val="24"/>
                <w:szCs w:val="24"/>
                <w:lang w:val="ru-RU" w:eastAsia="ru-RU"/>
              </w:rPr>
              <w:t>.</w:t>
            </w:r>
            <w:r w:rsidR="00987A9C" w:rsidRPr="00D3371A">
              <w:rPr>
                <w:rFonts w:ascii="Times New Roman" w:hAnsi="Times New Roman"/>
                <w:b/>
                <w:sz w:val="24"/>
                <w:szCs w:val="24"/>
                <w:lang w:val="ru-RU" w:eastAsia="ru-RU"/>
              </w:rPr>
              <w:t>»</w:t>
            </w:r>
            <w:r w:rsidRPr="00D3371A">
              <w:rPr>
                <w:rFonts w:ascii="Times New Roman" w:hAnsi="Times New Roman"/>
                <w:b/>
                <w:sz w:val="24"/>
                <w:szCs w:val="24"/>
                <w:lang w:val="ru-RU" w:eastAsia="ru-RU"/>
              </w:rPr>
              <w:t xml:space="preserve"> / </w:t>
            </w:r>
            <w:proofErr w:type="spellStart"/>
            <w:r w:rsidR="00987A9C" w:rsidRPr="00D3371A">
              <w:rPr>
                <w:rFonts w:ascii="Times New Roman" w:hAnsi="Times New Roman"/>
                <w:b/>
                <w:sz w:val="24"/>
                <w:szCs w:val="24"/>
                <w:lang w:val="ru-RU" w:eastAsia="ru-RU"/>
              </w:rPr>
              <w:t>або</w:t>
            </w:r>
            <w:proofErr w:type="spellEnd"/>
            <w:r w:rsidR="00987A9C" w:rsidRPr="00D3371A">
              <w:rPr>
                <w:rFonts w:ascii="Times New Roman" w:hAnsi="Times New Roman"/>
                <w:b/>
                <w:sz w:val="24"/>
                <w:szCs w:val="24"/>
                <w:lang w:val="ru-RU" w:eastAsia="ru-RU"/>
              </w:rPr>
              <w:t xml:space="preserve"> </w:t>
            </w:r>
            <w:r w:rsidRPr="00D3371A">
              <w:rPr>
                <w:rFonts w:ascii="Times New Roman" w:hAnsi="Times New Roman"/>
                <w:b/>
                <w:sz w:val="24"/>
                <w:szCs w:val="24"/>
                <w:lang w:val="ru-RU" w:eastAsia="ru-RU"/>
              </w:rPr>
              <w:t xml:space="preserve">у </w:t>
            </w:r>
            <w:proofErr w:type="spellStart"/>
            <w:r w:rsidRPr="00D3371A">
              <w:rPr>
                <w:rFonts w:ascii="Times New Roman" w:hAnsi="Times New Roman"/>
                <w:b/>
                <w:sz w:val="24"/>
                <w:szCs w:val="24"/>
                <w:lang w:val="ru-RU" w:eastAsia="ru-RU"/>
              </w:rPr>
              <w:t>загальній</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кількості</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програм</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ретрансльованих</w:t>
            </w:r>
            <w:proofErr w:type="spellEnd"/>
            <w:r w:rsidRPr="00D3371A">
              <w:rPr>
                <w:rFonts w:ascii="Times New Roman" w:hAnsi="Times New Roman"/>
                <w:b/>
                <w:sz w:val="24"/>
                <w:szCs w:val="24"/>
                <w:lang w:val="ru-RU" w:eastAsia="ru-RU"/>
              </w:rPr>
              <w:t xml:space="preserve"> у </w:t>
            </w:r>
            <w:proofErr w:type="spellStart"/>
            <w:r w:rsidRPr="00D3371A">
              <w:rPr>
                <w:rFonts w:ascii="Times New Roman" w:hAnsi="Times New Roman"/>
                <w:b/>
                <w:sz w:val="24"/>
                <w:szCs w:val="24"/>
                <w:lang w:val="ru-RU" w:eastAsia="ru-RU"/>
              </w:rPr>
              <w:t>мережі</w:t>
            </w:r>
            <w:proofErr w:type="spellEnd"/>
            <w:r w:rsidR="00987A9C" w:rsidRPr="00D3371A">
              <w:rPr>
                <w:rFonts w:ascii="Times New Roman" w:hAnsi="Times New Roman"/>
                <w:b/>
                <w:sz w:val="24"/>
                <w:szCs w:val="24"/>
                <w:lang w:val="ru-RU" w:eastAsia="ru-RU"/>
              </w:rPr>
              <w:t>/</w:t>
            </w:r>
            <w:r w:rsidRPr="00D3371A">
              <w:rPr>
                <w:rFonts w:ascii="Times New Roman" w:hAnsi="Times New Roman"/>
                <w:b/>
                <w:sz w:val="24"/>
                <w:szCs w:val="24"/>
                <w:lang w:val="ru-RU" w:eastAsia="ru-RU"/>
              </w:rPr>
              <w:t>.</w:t>
            </w:r>
          </w:p>
          <w:p w:rsidR="00932DEB" w:rsidRPr="00D3371A" w:rsidRDefault="00932DEB" w:rsidP="00705218">
            <w:pPr>
              <w:spacing w:after="0" w:line="240" w:lineRule="auto"/>
              <w:jc w:val="both"/>
              <w:rPr>
                <w:rFonts w:ascii="Times New Roman" w:hAnsi="Times New Roman"/>
                <w:b/>
                <w:sz w:val="24"/>
                <w:szCs w:val="24"/>
                <w:lang w:val="ru-RU" w:eastAsia="ru-RU"/>
              </w:rPr>
            </w:pPr>
          </w:p>
        </w:tc>
      </w:tr>
      <w:tr w:rsidR="00932DEB" w:rsidRPr="00D3371A" w:rsidTr="00774E01">
        <w:tc>
          <w:tcPr>
            <w:tcW w:w="5118" w:type="dxa"/>
          </w:tcPr>
          <w:p w:rsidR="00932DEB" w:rsidRPr="00D3371A" w:rsidRDefault="00932DEB" w:rsidP="00774E01">
            <w:pPr>
              <w:spacing w:after="0" w:line="240" w:lineRule="auto"/>
              <w:rPr>
                <w:rFonts w:ascii="Times New Roman" w:hAnsi="Times New Roman"/>
                <w:sz w:val="24"/>
                <w:szCs w:val="24"/>
                <w:lang w:eastAsia="ru-RU"/>
              </w:rPr>
            </w:pPr>
            <w:r w:rsidRPr="00D3371A">
              <w:rPr>
                <w:rFonts w:ascii="Times New Roman" w:hAnsi="Times New Roman"/>
                <w:sz w:val="24"/>
                <w:szCs w:val="24"/>
                <w:lang w:eastAsia="ru-RU"/>
              </w:rPr>
              <w:lastRenderedPageBreak/>
              <w:t>Додаток 2 до Положення про порядок видачі ліцензії провайдера програмної послуги (пункт 2</w:t>
            </w:r>
            <w:r w:rsidRPr="00D3371A">
              <w:rPr>
                <w:rFonts w:ascii="Times New Roman" w:hAnsi="Times New Roman"/>
                <w:sz w:val="24"/>
                <w:szCs w:val="24"/>
                <w:lang w:val="ru-RU" w:eastAsia="ru-RU"/>
              </w:rPr>
              <w:t>.2</w:t>
            </w:r>
            <w:r w:rsidRPr="00D3371A">
              <w:rPr>
                <w:rFonts w:ascii="Times New Roman" w:hAnsi="Times New Roman"/>
                <w:sz w:val="24"/>
                <w:szCs w:val="24"/>
                <w:lang w:eastAsia="ru-RU"/>
              </w:rPr>
              <w:t>)</w:t>
            </w:r>
          </w:p>
          <w:p w:rsidR="00932DEB" w:rsidRPr="00D3371A" w:rsidRDefault="00932DEB" w:rsidP="00774E01">
            <w:pPr>
              <w:spacing w:after="0" w:line="240" w:lineRule="auto"/>
              <w:ind w:firstLine="540"/>
              <w:jc w:val="center"/>
              <w:rPr>
                <w:rFonts w:ascii="Times New Roman" w:hAnsi="Times New Roman"/>
                <w:b/>
                <w:bCs/>
                <w:color w:val="000000"/>
                <w:sz w:val="24"/>
                <w:szCs w:val="24"/>
                <w:lang w:eastAsia="ru-RU"/>
              </w:rPr>
            </w:pPr>
            <w:r w:rsidRPr="00D3371A">
              <w:rPr>
                <w:rFonts w:ascii="Times New Roman" w:hAnsi="Times New Roman"/>
                <w:b/>
                <w:bCs/>
                <w:sz w:val="24"/>
                <w:szCs w:val="24"/>
                <w:lang w:eastAsia="ru-RU"/>
              </w:rPr>
              <w:t xml:space="preserve">Інформація, яка зазначається в ліцензії </w:t>
            </w:r>
            <w:r w:rsidRPr="00D3371A">
              <w:rPr>
                <w:rFonts w:ascii="Times New Roman" w:hAnsi="Times New Roman"/>
                <w:b/>
                <w:bCs/>
                <w:color w:val="000000"/>
                <w:sz w:val="24"/>
                <w:szCs w:val="24"/>
                <w:lang w:eastAsia="ru-RU"/>
              </w:rPr>
              <w:t>провайдера програмної послуги та додатках до неї</w:t>
            </w:r>
          </w:p>
          <w:p w:rsidR="00932DEB" w:rsidRPr="00D3371A" w:rsidRDefault="00932DEB" w:rsidP="00774E01">
            <w:pPr>
              <w:spacing w:after="0" w:line="240" w:lineRule="auto"/>
              <w:rPr>
                <w:rFonts w:ascii="Times New Roman" w:hAnsi="Times New Roman"/>
                <w:sz w:val="24"/>
                <w:szCs w:val="24"/>
                <w:lang w:eastAsia="ru-RU"/>
              </w:rPr>
            </w:pP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У ліцензії провайдера програмної послуги зазначаються:</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 xml:space="preserve">повне найменування Національної ради України з питань телебачення і радіомовлення, серія та номер ліцензії; </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sz w:val="24"/>
                <w:szCs w:val="24"/>
                <w:lang w:eastAsia="ru-RU"/>
              </w:rPr>
              <w:t>найменування та місцезнаходження юридичної особи або прізвище, ім’я, по батькові фізичної особи-підприємця та її місце реєстрації, якій видано ліцензію</w:t>
            </w:r>
            <w:r w:rsidRPr="00D3371A">
              <w:rPr>
                <w:rFonts w:ascii="Times New Roman" w:hAnsi="Times New Roman"/>
                <w:color w:val="000000"/>
                <w:sz w:val="24"/>
                <w:szCs w:val="24"/>
                <w:lang w:eastAsia="ru-RU"/>
              </w:rPr>
              <w:t>;</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 xml:space="preserve">код за ЄДРПОУ юридичної особи, або реєстраційний номер облікової картки платника податку, або серія та номер паспорта (для фізичних осіб, які через свої релігійні переконання </w:t>
            </w:r>
            <w:r w:rsidRPr="00D3371A">
              <w:rPr>
                <w:rFonts w:ascii="Times New Roman" w:hAnsi="Times New Roman"/>
                <w:color w:val="000000"/>
                <w:sz w:val="24"/>
                <w:szCs w:val="24"/>
                <w:shd w:val="clear" w:color="auto" w:fill="FFFFFF"/>
                <w:lang w:eastAsia="ru-RU"/>
              </w:rPr>
              <w:t>відмовились від реєстраційного номера облікової картки платника податків та мають відповідну відмітку в паспорті</w:t>
            </w:r>
            <w:r w:rsidRPr="00D3371A">
              <w:rPr>
                <w:rFonts w:ascii="Times New Roman" w:hAnsi="Times New Roman"/>
                <w:color w:val="000000"/>
                <w:sz w:val="24"/>
                <w:szCs w:val="24"/>
                <w:lang w:eastAsia="ru-RU"/>
              </w:rPr>
              <w:t>)</w:t>
            </w:r>
            <w:r w:rsidRPr="00D3371A">
              <w:rPr>
                <w:rFonts w:ascii="Times New Roman" w:hAnsi="Times New Roman"/>
                <w:sz w:val="24"/>
                <w:szCs w:val="24"/>
                <w:lang w:eastAsia="ru-RU"/>
              </w:rPr>
              <w:t>;</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строк дії ліцензії та дата її видачі;</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строк дії продовженої ліцензії;</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підписи уповноважених посадових осіб Національної ради України з питань телебачення і радіомовлення, скріплені печаткою Національної ради України з питань телебачення і радіомовлення;</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дата прийняття та номер рішення про видачу (продовження, переоформлення) ліцензії провайдера програмної послуги;</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lastRenderedPageBreak/>
              <w:t>територія розташування (прийому) багатоканальної телемережі;</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перелік програм універсальної програмної послуги (номер, телевізійний канал прийому, програма);</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загальна концепція (принципи, підстави) добору програм для ретрансляції (пропозиції абонентам), яка, зокрема, складається із загальної кількості програм програмної послуги та кількості вітчизняних програм;</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p>
          <w:p w:rsidR="00932DEB" w:rsidRDefault="00932DEB" w:rsidP="00774E01">
            <w:pPr>
              <w:spacing w:after="0" w:line="240" w:lineRule="atLeast"/>
              <w:ind w:firstLine="567"/>
              <w:jc w:val="both"/>
              <w:rPr>
                <w:rFonts w:ascii="Times New Roman" w:hAnsi="Times New Roman"/>
                <w:color w:val="000000"/>
                <w:sz w:val="24"/>
                <w:szCs w:val="24"/>
                <w:lang w:eastAsia="ru-RU"/>
              </w:rPr>
            </w:pPr>
          </w:p>
          <w:p w:rsidR="00D3371A" w:rsidRDefault="00D3371A" w:rsidP="00774E01">
            <w:pPr>
              <w:spacing w:after="0" w:line="240" w:lineRule="atLeast"/>
              <w:ind w:firstLine="567"/>
              <w:jc w:val="both"/>
              <w:rPr>
                <w:rFonts w:ascii="Times New Roman" w:hAnsi="Times New Roman"/>
                <w:color w:val="000000"/>
                <w:sz w:val="24"/>
                <w:szCs w:val="24"/>
                <w:lang w:eastAsia="ru-RU"/>
              </w:rPr>
            </w:pPr>
          </w:p>
          <w:p w:rsidR="00D3371A" w:rsidRDefault="00D3371A" w:rsidP="00774E01">
            <w:pPr>
              <w:spacing w:after="0" w:line="240" w:lineRule="atLeast"/>
              <w:ind w:firstLine="567"/>
              <w:jc w:val="both"/>
              <w:rPr>
                <w:rFonts w:ascii="Times New Roman" w:hAnsi="Times New Roman"/>
                <w:color w:val="000000"/>
                <w:sz w:val="24"/>
                <w:szCs w:val="24"/>
                <w:lang w:eastAsia="ru-RU"/>
              </w:rPr>
            </w:pP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color w:val="000000"/>
                <w:sz w:val="24"/>
                <w:szCs w:val="24"/>
                <w:lang w:eastAsia="ru-RU"/>
              </w:rPr>
              <w:t>технологія розповсюдження телепрограм.</w:t>
            </w:r>
          </w:p>
          <w:p w:rsidR="00932DEB" w:rsidRPr="00D3371A" w:rsidRDefault="00932DEB" w:rsidP="00774E01">
            <w:pPr>
              <w:spacing w:after="0" w:line="360" w:lineRule="auto"/>
              <w:ind w:firstLine="567"/>
              <w:jc w:val="both"/>
              <w:rPr>
                <w:rFonts w:ascii="Times New Roman" w:hAnsi="Times New Roman"/>
                <w:b/>
                <w:sz w:val="24"/>
                <w:szCs w:val="24"/>
                <w:lang w:eastAsia="ru-RU"/>
              </w:rPr>
            </w:pPr>
          </w:p>
        </w:tc>
        <w:tc>
          <w:tcPr>
            <w:tcW w:w="5118" w:type="dxa"/>
          </w:tcPr>
          <w:p w:rsidR="00932DEB" w:rsidRPr="00D3371A" w:rsidRDefault="00932DEB" w:rsidP="00774E01">
            <w:pPr>
              <w:spacing w:after="0" w:line="240" w:lineRule="auto"/>
              <w:rPr>
                <w:rFonts w:ascii="Times New Roman" w:hAnsi="Times New Roman"/>
                <w:sz w:val="24"/>
                <w:szCs w:val="24"/>
                <w:lang w:eastAsia="ru-RU"/>
              </w:rPr>
            </w:pPr>
            <w:r w:rsidRPr="00D3371A">
              <w:rPr>
                <w:rFonts w:ascii="Times New Roman" w:hAnsi="Times New Roman"/>
                <w:sz w:val="24"/>
                <w:szCs w:val="24"/>
                <w:lang w:eastAsia="ru-RU"/>
              </w:rPr>
              <w:lastRenderedPageBreak/>
              <w:t>Додаток 2 до Положення про порядок видачі ліцензії провайдера програмної послуги (пункт 2</w:t>
            </w:r>
            <w:r w:rsidRPr="00D3371A">
              <w:rPr>
                <w:rFonts w:ascii="Times New Roman" w:hAnsi="Times New Roman"/>
                <w:sz w:val="24"/>
                <w:szCs w:val="24"/>
                <w:lang w:val="ru-RU" w:eastAsia="ru-RU"/>
              </w:rPr>
              <w:t>.2</w:t>
            </w:r>
            <w:r w:rsidRPr="00D3371A">
              <w:rPr>
                <w:rFonts w:ascii="Times New Roman" w:hAnsi="Times New Roman"/>
                <w:sz w:val="24"/>
                <w:szCs w:val="24"/>
                <w:lang w:eastAsia="ru-RU"/>
              </w:rPr>
              <w:t>)</w:t>
            </w:r>
          </w:p>
          <w:p w:rsidR="00932DEB" w:rsidRPr="00D3371A" w:rsidRDefault="00932DEB" w:rsidP="00774E01">
            <w:pPr>
              <w:spacing w:after="0" w:line="240" w:lineRule="auto"/>
              <w:ind w:firstLine="540"/>
              <w:jc w:val="center"/>
              <w:rPr>
                <w:rFonts w:ascii="Times New Roman" w:hAnsi="Times New Roman"/>
                <w:b/>
                <w:bCs/>
                <w:color w:val="000000"/>
                <w:sz w:val="24"/>
                <w:szCs w:val="24"/>
                <w:lang w:eastAsia="ru-RU"/>
              </w:rPr>
            </w:pPr>
            <w:r w:rsidRPr="00D3371A">
              <w:rPr>
                <w:rFonts w:ascii="Times New Roman" w:hAnsi="Times New Roman"/>
                <w:b/>
                <w:bCs/>
                <w:sz w:val="24"/>
                <w:szCs w:val="24"/>
                <w:lang w:eastAsia="ru-RU"/>
              </w:rPr>
              <w:t xml:space="preserve">Інформація, яка зазначається в ліцензії </w:t>
            </w:r>
            <w:r w:rsidRPr="00D3371A">
              <w:rPr>
                <w:rFonts w:ascii="Times New Roman" w:hAnsi="Times New Roman"/>
                <w:b/>
                <w:bCs/>
                <w:color w:val="000000"/>
                <w:sz w:val="24"/>
                <w:szCs w:val="24"/>
                <w:lang w:eastAsia="ru-RU"/>
              </w:rPr>
              <w:t>провайдера програмної послуги та додатках до неї</w:t>
            </w:r>
          </w:p>
          <w:p w:rsidR="00932DEB" w:rsidRPr="00D3371A" w:rsidRDefault="00932DEB" w:rsidP="00774E01">
            <w:pPr>
              <w:spacing w:after="0" w:line="240" w:lineRule="atLeast"/>
              <w:jc w:val="both"/>
              <w:rPr>
                <w:rFonts w:ascii="Times New Roman" w:hAnsi="Times New Roman"/>
                <w:b/>
                <w:bCs/>
                <w:color w:val="000000"/>
                <w:sz w:val="24"/>
                <w:szCs w:val="24"/>
                <w:lang w:eastAsia="ru-RU"/>
              </w:rPr>
            </w:pPr>
          </w:p>
          <w:p w:rsidR="00932DEB" w:rsidRPr="00D3371A" w:rsidRDefault="00932DEB" w:rsidP="00774E01">
            <w:pPr>
              <w:spacing w:after="0" w:line="240" w:lineRule="atLeast"/>
              <w:jc w:val="both"/>
              <w:rPr>
                <w:rFonts w:ascii="Times New Roman" w:hAnsi="Times New Roman"/>
                <w:color w:val="000000"/>
                <w:sz w:val="24"/>
                <w:szCs w:val="24"/>
                <w:lang w:eastAsia="ru-RU"/>
              </w:rPr>
            </w:pPr>
            <w:r w:rsidRPr="00D3371A">
              <w:rPr>
                <w:rFonts w:ascii="Times New Roman" w:hAnsi="Times New Roman"/>
                <w:b/>
                <w:bCs/>
                <w:color w:val="000000"/>
                <w:sz w:val="24"/>
                <w:szCs w:val="24"/>
                <w:lang w:eastAsia="ru-RU"/>
              </w:rPr>
              <w:t xml:space="preserve">       </w:t>
            </w:r>
            <w:r w:rsidRPr="00D3371A">
              <w:rPr>
                <w:rFonts w:ascii="Times New Roman" w:hAnsi="Times New Roman"/>
                <w:color w:val="000000"/>
                <w:sz w:val="24"/>
                <w:szCs w:val="24"/>
                <w:lang w:eastAsia="ru-RU"/>
              </w:rPr>
              <w:t>У ліцензії провайдера програмної послуги зазначаються:</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 xml:space="preserve">повне найменування Національної ради України з питань телебачення і радіомовлення, серія та номер ліцензії; </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sz w:val="24"/>
                <w:szCs w:val="24"/>
                <w:lang w:eastAsia="ru-RU"/>
              </w:rPr>
              <w:t>найменування та місцезнаходження юридичної особи або прізвище, ім’я, по батькові фізичної особи-підприємця та її місце реєстрації, якій видано ліцензію</w:t>
            </w:r>
            <w:r w:rsidRPr="00D3371A">
              <w:rPr>
                <w:rFonts w:ascii="Times New Roman" w:hAnsi="Times New Roman"/>
                <w:color w:val="000000"/>
                <w:sz w:val="24"/>
                <w:szCs w:val="24"/>
                <w:lang w:eastAsia="ru-RU"/>
              </w:rPr>
              <w:t>;</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 xml:space="preserve">код за ЄДРПОУ юридичної особи, або реєстраційний номер облікової картки платника податку, або серія та номер паспорта (для фізичних осіб, які через свої релігійні переконання </w:t>
            </w:r>
            <w:r w:rsidRPr="00D3371A">
              <w:rPr>
                <w:rFonts w:ascii="Times New Roman" w:hAnsi="Times New Roman"/>
                <w:color w:val="000000"/>
                <w:sz w:val="24"/>
                <w:szCs w:val="24"/>
                <w:shd w:val="clear" w:color="auto" w:fill="FFFFFF"/>
                <w:lang w:eastAsia="ru-RU"/>
              </w:rPr>
              <w:t>відмовились від реєстраційного номера облікової картки платника податків та мають відповідну відмітку в паспорті</w:t>
            </w:r>
            <w:r w:rsidRPr="00D3371A">
              <w:rPr>
                <w:rFonts w:ascii="Times New Roman" w:hAnsi="Times New Roman"/>
                <w:color w:val="000000"/>
                <w:sz w:val="24"/>
                <w:szCs w:val="24"/>
                <w:lang w:eastAsia="ru-RU"/>
              </w:rPr>
              <w:t>)</w:t>
            </w:r>
            <w:r w:rsidRPr="00D3371A">
              <w:rPr>
                <w:rFonts w:ascii="Times New Roman" w:hAnsi="Times New Roman"/>
                <w:sz w:val="24"/>
                <w:szCs w:val="24"/>
                <w:lang w:eastAsia="ru-RU"/>
              </w:rPr>
              <w:t>;</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строк дії ліцензії та дата її видачі;</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строк дії продовженої ліцензії;</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підписи уповноважених посадових осіб Національної ради України з питань телебачення і радіомовлення, скріплені печаткою Національної ради України з питань телебачення і радіомовлення;</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дата прийняття та номер рішення про видачу (продовження, переоформлення) ліцензії провайдера програмної послуги;</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b/>
                <w:color w:val="000000"/>
                <w:sz w:val="24"/>
                <w:szCs w:val="24"/>
                <w:lang w:eastAsia="ru-RU"/>
              </w:rPr>
            </w:pPr>
            <w:r w:rsidRPr="00D3371A">
              <w:rPr>
                <w:rFonts w:ascii="Times New Roman" w:hAnsi="Times New Roman"/>
                <w:color w:val="000000"/>
                <w:sz w:val="24"/>
                <w:szCs w:val="24"/>
                <w:lang w:eastAsia="ru-RU"/>
              </w:rPr>
              <w:lastRenderedPageBreak/>
              <w:t>територія розташування (прийому) багатоканальної телемережі,</w:t>
            </w:r>
            <w:r w:rsidRPr="00D3371A">
              <w:rPr>
                <w:rFonts w:ascii="Times New Roman" w:hAnsi="Times New Roman"/>
                <w:b/>
                <w:color w:val="000000"/>
                <w:sz w:val="24"/>
                <w:szCs w:val="24"/>
                <w:lang w:eastAsia="ru-RU"/>
              </w:rPr>
              <w:t xml:space="preserve"> </w:t>
            </w:r>
            <w:r w:rsidRPr="00D3371A">
              <w:rPr>
                <w:rFonts w:ascii="Times New Roman" w:hAnsi="Times New Roman"/>
                <w:b/>
                <w:sz w:val="24"/>
                <w:szCs w:val="24"/>
              </w:rPr>
              <w:t>територія надання програмної послуги</w:t>
            </w:r>
            <w:r w:rsidRPr="00D3371A">
              <w:rPr>
                <w:rFonts w:ascii="Times New Roman" w:hAnsi="Times New Roman"/>
                <w:b/>
                <w:color w:val="000000"/>
                <w:sz w:val="24"/>
                <w:szCs w:val="24"/>
                <w:lang w:eastAsia="ru-RU"/>
              </w:rPr>
              <w:t>;</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перелік програм універсальної програмної послуги (номер, телевізійний канал прийому, програма);</w:t>
            </w:r>
          </w:p>
          <w:p w:rsidR="00932DEB"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 xml:space="preserve">загальна концепція (принципи, підстави) добору програм для ретрансляції (пропозиції абонентам), яка, зокрема, </w:t>
            </w:r>
            <w:r w:rsidRPr="00D3371A">
              <w:rPr>
                <w:rFonts w:ascii="Times New Roman" w:hAnsi="Times New Roman"/>
                <w:b/>
                <w:color w:val="000000"/>
                <w:sz w:val="24"/>
                <w:szCs w:val="24"/>
                <w:lang w:eastAsia="ru-RU"/>
              </w:rPr>
              <w:t>складається</w:t>
            </w:r>
            <w:r w:rsidRPr="00D3371A">
              <w:rPr>
                <w:rFonts w:ascii="Times New Roman" w:hAnsi="Times New Roman"/>
                <w:b/>
                <w:color w:val="000000"/>
                <w:sz w:val="24"/>
                <w:szCs w:val="24"/>
                <w:shd w:val="clear" w:color="auto" w:fill="FFFFFF"/>
              </w:rPr>
              <w:t xml:space="preserve"> з мінімальної гарантованої частки програм вітчизняного виробництва в загальній кількості програм, що ретранслюються в мережі</w:t>
            </w:r>
            <w:r w:rsidRPr="00D3371A">
              <w:rPr>
                <w:rFonts w:ascii="Times New Roman" w:hAnsi="Times New Roman"/>
                <w:b/>
                <w:color w:val="000000"/>
                <w:sz w:val="24"/>
                <w:szCs w:val="24"/>
                <w:lang w:eastAsia="ru-RU"/>
              </w:rPr>
              <w:t xml:space="preserve"> </w:t>
            </w:r>
            <w:r w:rsidRPr="00D3371A">
              <w:rPr>
                <w:rFonts w:ascii="Times New Roman" w:hAnsi="Times New Roman"/>
                <w:color w:val="000000"/>
                <w:sz w:val="24"/>
                <w:szCs w:val="24"/>
                <w:lang w:eastAsia="ru-RU"/>
              </w:rPr>
              <w:t>;</w:t>
            </w:r>
          </w:p>
          <w:p w:rsidR="00D3371A" w:rsidRDefault="00D3371A" w:rsidP="00774E01">
            <w:pPr>
              <w:spacing w:after="0" w:line="240" w:lineRule="atLeast"/>
              <w:ind w:firstLine="567"/>
              <w:jc w:val="both"/>
              <w:rPr>
                <w:rFonts w:ascii="Times New Roman" w:hAnsi="Times New Roman"/>
                <w:color w:val="000000"/>
                <w:sz w:val="24"/>
                <w:szCs w:val="24"/>
                <w:lang w:eastAsia="ru-RU"/>
              </w:rPr>
            </w:pPr>
          </w:p>
          <w:p w:rsidR="00D3371A" w:rsidRPr="00D3371A" w:rsidRDefault="00D3371A" w:rsidP="00774E01">
            <w:pPr>
              <w:spacing w:after="0" w:line="240" w:lineRule="atLeast"/>
              <w:ind w:firstLine="567"/>
              <w:jc w:val="both"/>
              <w:rPr>
                <w:rFonts w:ascii="Times New Roman" w:hAnsi="Times New Roman"/>
                <w:color w:val="000000"/>
                <w:sz w:val="24"/>
                <w:szCs w:val="24"/>
                <w:lang w:eastAsia="ru-RU"/>
              </w:rPr>
            </w:pP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color w:val="000000"/>
                <w:sz w:val="24"/>
                <w:szCs w:val="24"/>
                <w:lang w:eastAsia="ru-RU"/>
              </w:rPr>
              <w:t>технологія розповсюдження телепрограм.</w:t>
            </w: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FC2B20" w:rsidRDefault="00FC2B20" w:rsidP="00987A9C">
            <w:pPr>
              <w:spacing w:after="0" w:line="240" w:lineRule="atLeast"/>
              <w:ind w:firstLine="567"/>
              <w:jc w:val="both"/>
              <w:rPr>
                <w:rFonts w:ascii="Times New Roman" w:hAnsi="Times New Roman"/>
                <w:color w:val="000000"/>
                <w:sz w:val="24"/>
                <w:szCs w:val="24"/>
                <w:lang w:eastAsia="ru-RU"/>
              </w:rPr>
            </w:pPr>
          </w:p>
          <w:p w:rsidR="00932DEB" w:rsidRPr="00D3371A" w:rsidRDefault="00987A9C" w:rsidP="00987A9C">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 xml:space="preserve">Дванадцятий абзац Додатку №2 викласти в наступній редакції: «загальна концепція (принципи, підстави) добору програм для ретрансляції (пропозиції абонентам), яка, </w:t>
            </w:r>
            <w:r w:rsidR="00932DEB" w:rsidRPr="00D3371A">
              <w:rPr>
                <w:rFonts w:ascii="Times New Roman" w:hAnsi="Times New Roman"/>
                <w:b/>
                <w:color w:val="000000"/>
                <w:sz w:val="24"/>
                <w:szCs w:val="24"/>
                <w:lang w:eastAsia="ru-RU"/>
              </w:rPr>
              <w:t>насамперед</w:t>
            </w:r>
            <w:r w:rsidRPr="00D3371A">
              <w:rPr>
                <w:rFonts w:ascii="Times New Roman" w:hAnsi="Times New Roman"/>
                <w:b/>
                <w:color w:val="000000"/>
                <w:sz w:val="24"/>
                <w:szCs w:val="24"/>
                <w:lang w:eastAsia="ru-RU"/>
              </w:rPr>
              <w:t xml:space="preserve">, </w:t>
            </w:r>
            <w:r w:rsidRPr="00D3371A">
              <w:rPr>
                <w:rFonts w:ascii="Times New Roman" w:hAnsi="Times New Roman"/>
                <w:color w:val="000000"/>
                <w:sz w:val="24"/>
                <w:szCs w:val="24"/>
                <w:lang w:eastAsia="ru-RU"/>
              </w:rPr>
              <w:t xml:space="preserve">складається з </w:t>
            </w:r>
            <w:r w:rsidR="00932DEB" w:rsidRPr="00D3371A">
              <w:rPr>
                <w:rFonts w:ascii="Times New Roman" w:hAnsi="Times New Roman"/>
                <w:color w:val="000000"/>
                <w:sz w:val="24"/>
                <w:szCs w:val="24"/>
                <w:lang w:eastAsia="ru-RU"/>
              </w:rPr>
              <w:t xml:space="preserve"> </w:t>
            </w:r>
            <w:r w:rsidRPr="00D3371A">
              <w:rPr>
                <w:rFonts w:ascii="Times New Roman" w:hAnsi="Times New Roman"/>
                <w:color w:val="000000"/>
                <w:sz w:val="24"/>
                <w:szCs w:val="24"/>
                <w:shd w:val="clear" w:color="auto" w:fill="FFFFFF"/>
              </w:rPr>
              <w:t>мінімальної гарантованої частки програм вітчизняного виробництва в загальній кількості програм, що ретранслюються в мережі</w:t>
            </w:r>
            <w:r w:rsidRPr="00D3371A">
              <w:rPr>
                <w:rFonts w:ascii="Times New Roman" w:hAnsi="Times New Roman"/>
                <w:color w:val="000000"/>
                <w:sz w:val="24"/>
                <w:szCs w:val="24"/>
                <w:lang w:eastAsia="ru-RU"/>
              </w:rPr>
              <w:t>;».</w:t>
            </w: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tc>
      </w:tr>
      <w:tr w:rsidR="00932DEB" w:rsidRPr="00D3371A" w:rsidTr="00774E01">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lastRenderedPageBreak/>
              <w:t xml:space="preserve">Додаток 5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2.</w:t>
            </w:r>
            <w:r w:rsidRPr="00D3371A">
              <w:rPr>
                <w:rFonts w:ascii="Times New Roman" w:hAnsi="Times New Roman"/>
                <w:sz w:val="24"/>
                <w:szCs w:val="24"/>
                <w:lang w:eastAsia="uk-UA"/>
              </w:rPr>
              <w:t>9)</w:t>
            </w:r>
          </w:p>
          <w:p w:rsidR="00932DEB" w:rsidRPr="00D3371A" w:rsidRDefault="00932DEB" w:rsidP="00774E01">
            <w:pPr>
              <w:spacing w:after="0" w:line="240" w:lineRule="auto"/>
              <w:jc w:val="center"/>
              <w:rPr>
                <w:rFonts w:ascii="Times New Roman" w:hAnsi="Times New Roman"/>
                <w:bCs/>
                <w:sz w:val="24"/>
                <w:szCs w:val="24"/>
                <w:lang w:eastAsia="ru-RU"/>
              </w:rPr>
            </w:pPr>
            <w:r w:rsidRPr="00D3371A">
              <w:rPr>
                <w:rFonts w:ascii="Times New Roman" w:hAnsi="Times New Roman"/>
                <w:bCs/>
                <w:sz w:val="24"/>
                <w:szCs w:val="24"/>
                <w:lang w:eastAsia="ru-RU"/>
              </w:rPr>
              <w:t>ЗАЯВА</w:t>
            </w:r>
          </w:p>
          <w:p w:rsidR="00932DEB" w:rsidRPr="00D3371A" w:rsidRDefault="00932DEB" w:rsidP="00774E01">
            <w:pPr>
              <w:keepNext/>
              <w:spacing w:after="0" w:line="240" w:lineRule="auto"/>
              <w:jc w:val="center"/>
              <w:outlineLvl w:val="2"/>
              <w:rPr>
                <w:rFonts w:ascii="Times New Roman" w:hAnsi="Times New Roman"/>
                <w:bCs/>
                <w:sz w:val="24"/>
                <w:szCs w:val="24"/>
                <w:lang w:eastAsia="uk-UA"/>
              </w:rPr>
            </w:pPr>
            <w:r w:rsidRPr="00D3371A">
              <w:rPr>
                <w:rFonts w:ascii="Times New Roman" w:hAnsi="Times New Roman"/>
                <w:bCs/>
                <w:sz w:val="24"/>
                <w:szCs w:val="24"/>
                <w:lang w:eastAsia="uk-UA"/>
              </w:rPr>
              <w:t xml:space="preserve">про видачу дубліката ліцензії провайдера програмної послуги </w:t>
            </w: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Додаток 5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2.</w:t>
            </w:r>
            <w:r w:rsidRPr="00D3371A">
              <w:rPr>
                <w:rFonts w:ascii="Times New Roman" w:hAnsi="Times New Roman"/>
                <w:sz w:val="24"/>
                <w:szCs w:val="24"/>
                <w:lang w:eastAsia="uk-UA"/>
              </w:rPr>
              <w:t>9)</w:t>
            </w:r>
          </w:p>
          <w:p w:rsidR="00932DEB" w:rsidRPr="00D3371A" w:rsidRDefault="00932DEB" w:rsidP="00774E01">
            <w:pPr>
              <w:spacing w:after="0" w:line="240" w:lineRule="auto"/>
              <w:jc w:val="center"/>
              <w:rPr>
                <w:rFonts w:ascii="Times New Roman" w:hAnsi="Times New Roman"/>
                <w:bCs/>
                <w:sz w:val="24"/>
                <w:szCs w:val="24"/>
                <w:lang w:eastAsia="ru-RU"/>
              </w:rPr>
            </w:pPr>
            <w:r w:rsidRPr="00D3371A">
              <w:rPr>
                <w:rFonts w:ascii="Times New Roman" w:hAnsi="Times New Roman"/>
                <w:bCs/>
                <w:sz w:val="24"/>
                <w:szCs w:val="24"/>
                <w:lang w:eastAsia="ru-RU"/>
              </w:rPr>
              <w:t>ЗАЯВА</w:t>
            </w:r>
          </w:p>
          <w:p w:rsidR="00932DEB" w:rsidRPr="00D3371A" w:rsidRDefault="00932DEB" w:rsidP="00774E01">
            <w:pPr>
              <w:keepNext/>
              <w:spacing w:after="0" w:line="240" w:lineRule="auto"/>
              <w:jc w:val="center"/>
              <w:outlineLvl w:val="2"/>
              <w:rPr>
                <w:rFonts w:ascii="Times New Roman" w:hAnsi="Times New Roman"/>
                <w:b/>
                <w:bCs/>
                <w:sz w:val="24"/>
                <w:szCs w:val="24"/>
                <w:lang w:eastAsia="uk-UA"/>
              </w:rPr>
            </w:pPr>
            <w:r w:rsidRPr="00D3371A">
              <w:rPr>
                <w:rFonts w:ascii="Times New Roman" w:hAnsi="Times New Roman"/>
                <w:bCs/>
                <w:sz w:val="24"/>
                <w:szCs w:val="24"/>
                <w:lang w:eastAsia="uk-UA"/>
              </w:rPr>
              <w:t>про видачу дубліката ліцензії провайдера програмної послуги</w:t>
            </w:r>
            <w:r w:rsidRPr="00D3371A">
              <w:rPr>
                <w:rFonts w:ascii="Times New Roman" w:hAnsi="Times New Roman"/>
                <w:b/>
                <w:bCs/>
                <w:sz w:val="24"/>
                <w:szCs w:val="24"/>
                <w:lang w:eastAsia="uk-UA"/>
              </w:rPr>
              <w:t xml:space="preserve"> </w:t>
            </w:r>
            <w:r w:rsidRPr="00D3371A">
              <w:rPr>
                <w:rFonts w:ascii="Times New Roman" w:hAnsi="Times New Roman"/>
                <w:b/>
                <w:color w:val="000000"/>
                <w:sz w:val="24"/>
                <w:szCs w:val="24"/>
                <w:shd w:val="clear" w:color="auto" w:fill="FFFFFF"/>
              </w:rPr>
              <w:t>№  -п від</w:t>
            </w: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p>
        </w:tc>
      </w:tr>
      <w:tr w:rsidR="00932DEB" w:rsidRPr="00D3371A" w:rsidTr="00774E01">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Додаток 6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2.</w:t>
            </w:r>
            <w:r w:rsidRPr="00D3371A">
              <w:rPr>
                <w:rFonts w:ascii="Times New Roman" w:hAnsi="Times New Roman"/>
                <w:sz w:val="24"/>
                <w:szCs w:val="24"/>
                <w:lang w:eastAsia="uk-UA"/>
              </w:rPr>
              <w:t>11)</w:t>
            </w:r>
          </w:p>
          <w:p w:rsidR="00932DEB" w:rsidRPr="00D3371A" w:rsidRDefault="00932DEB" w:rsidP="00774E01">
            <w:pPr>
              <w:spacing w:after="0" w:line="240" w:lineRule="auto"/>
              <w:jc w:val="center"/>
              <w:rPr>
                <w:rFonts w:ascii="Times New Roman" w:hAnsi="Times New Roman"/>
                <w:bCs/>
                <w:sz w:val="24"/>
                <w:szCs w:val="24"/>
                <w:lang w:eastAsia="uk-UA"/>
              </w:rPr>
            </w:pPr>
            <w:r w:rsidRPr="00D3371A">
              <w:rPr>
                <w:rFonts w:ascii="Times New Roman" w:hAnsi="Times New Roman"/>
                <w:bCs/>
                <w:sz w:val="24"/>
                <w:szCs w:val="24"/>
                <w:lang w:eastAsia="uk-UA"/>
              </w:rPr>
              <w:t>ЗАЯВА</w:t>
            </w:r>
          </w:p>
          <w:p w:rsidR="00932DEB" w:rsidRPr="00D3371A" w:rsidRDefault="00932DEB" w:rsidP="00774E01">
            <w:pPr>
              <w:spacing w:after="0" w:line="240" w:lineRule="auto"/>
              <w:jc w:val="center"/>
              <w:outlineLvl w:val="2"/>
              <w:rPr>
                <w:rFonts w:ascii="Times New Roman" w:hAnsi="Times New Roman"/>
                <w:bCs/>
                <w:sz w:val="24"/>
                <w:szCs w:val="24"/>
                <w:lang w:eastAsia="uk-UA"/>
              </w:rPr>
            </w:pPr>
            <w:r w:rsidRPr="00D3371A">
              <w:rPr>
                <w:rFonts w:ascii="Times New Roman" w:hAnsi="Times New Roman"/>
                <w:bCs/>
                <w:sz w:val="24"/>
                <w:szCs w:val="24"/>
                <w:lang w:eastAsia="uk-UA"/>
              </w:rPr>
              <w:t>про переоформлення ліцензії провайдера програмної послуги</w:t>
            </w:r>
          </w:p>
          <w:p w:rsidR="00932DEB" w:rsidRPr="00D3371A" w:rsidRDefault="00932DEB" w:rsidP="00774E01">
            <w:pPr>
              <w:spacing w:after="0" w:line="240" w:lineRule="auto"/>
              <w:rPr>
                <w:rFonts w:ascii="Times New Roman" w:hAnsi="Times New Roman"/>
                <w:sz w:val="24"/>
                <w:szCs w:val="24"/>
                <w:lang w:eastAsia="uk-UA"/>
              </w:rPr>
            </w:pPr>
          </w:p>
          <w:p w:rsidR="00932DEB" w:rsidRPr="00D3371A" w:rsidRDefault="00932DEB" w:rsidP="00774E01">
            <w:pPr>
              <w:spacing w:after="0" w:line="240" w:lineRule="auto"/>
              <w:rPr>
                <w:rFonts w:ascii="Times New Roman" w:hAnsi="Times New Roman"/>
                <w:sz w:val="24"/>
                <w:szCs w:val="24"/>
                <w:lang w:eastAsia="uk-UA"/>
              </w:rPr>
            </w:pP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lastRenderedPageBreak/>
              <w:t xml:space="preserve">Додаток 6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2.</w:t>
            </w:r>
            <w:r w:rsidRPr="00D3371A">
              <w:rPr>
                <w:rFonts w:ascii="Times New Roman" w:hAnsi="Times New Roman"/>
                <w:sz w:val="24"/>
                <w:szCs w:val="24"/>
                <w:lang w:eastAsia="uk-UA"/>
              </w:rPr>
              <w:t>11)</w:t>
            </w:r>
          </w:p>
          <w:p w:rsidR="00932DEB" w:rsidRPr="00D3371A" w:rsidRDefault="00932DEB" w:rsidP="00774E01">
            <w:pPr>
              <w:spacing w:after="0" w:line="240" w:lineRule="auto"/>
              <w:jc w:val="center"/>
              <w:rPr>
                <w:rFonts w:ascii="Times New Roman" w:hAnsi="Times New Roman"/>
                <w:bCs/>
                <w:sz w:val="24"/>
                <w:szCs w:val="24"/>
                <w:lang w:eastAsia="uk-UA"/>
              </w:rPr>
            </w:pPr>
            <w:r w:rsidRPr="00D3371A">
              <w:rPr>
                <w:rFonts w:ascii="Times New Roman" w:hAnsi="Times New Roman"/>
                <w:bCs/>
                <w:sz w:val="24"/>
                <w:szCs w:val="24"/>
                <w:lang w:eastAsia="uk-UA"/>
              </w:rPr>
              <w:t>ЗАЯВА</w:t>
            </w:r>
          </w:p>
          <w:p w:rsidR="00932DEB" w:rsidRPr="00D3371A" w:rsidRDefault="00932DEB" w:rsidP="00774E01">
            <w:pPr>
              <w:spacing w:after="0" w:line="240" w:lineRule="auto"/>
              <w:jc w:val="center"/>
              <w:outlineLvl w:val="2"/>
              <w:rPr>
                <w:rFonts w:ascii="Times New Roman" w:hAnsi="Times New Roman"/>
                <w:bCs/>
                <w:sz w:val="24"/>
                <w:szCs w:val="24"/>
                <w:lang w:eastAsia="uk-UA"/>
              </w:rPr>
            </w:pPr>
            <w:r w:rsidRPr="00D3371A">
              <w:rPr>
                <w:rFonts w:ascii="Times New Roman" w:hAnsi="Times New Roman"/>
                <w:bCs/>
                <w:sz w:val="24"/>
                <w:szCs w:val="24"/>
                <w:lang w:eastAsia="uk-UA"/>
              </w:rPr>
              <w:t xml:space="preserve">про переоформлення ліцензії провайдера програмної послуги </w:t>
            </w:r>
            <w:r w:rsidRPr="00D3371A">
              <w:rPr>
                <w:rFonts w:ascii="Times New Roman" w:hAnsi="Times New Roman"/>
                <w:b/>
                <w:color w:val="000000"/>
                <w:sz w:val="24"/>
                <w:szCs w:val="24"/>
                <w:shd w:val="clear" w:color="auto" w:fill="FFFFFF"/>
              </w:rPr>
              <w:t>№  -п від</w:t>
            </w: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p>
        </w:tc>
      </w:tr>
    </w:tbl>
    <w:p w:rsidR="00932DEB" w:rsidRPr="00427D25" w:rsidRDefault="00932DEB" w:rsidP="00427D25">
      <w:pPr>
        <w:spacing w:after="0" w:line="240" w:lineRule="auto"/>
        <w:jc w:val="center"/>
        <w:rPr>
          <w:rFonts w:ascii="Times New Roman" w:hAnsi="Times New Roman"/>
          <w:b/>
          <w:sz w:val="28"/>
          <w:szCs w:val="28"/>
          <w:lang w:eastAsia="ru-RU"/>
        </w:rPr>
      </w:pPr>
    </w:p>
    <w:p w:rsidR="00932DEB" w:rsidRPr="00427D25" w:rsidRDefault="00932DEB" w:rsidP="00427D25">
      <w:pPr>
        <w:spacing w:after="0" w:line="240" w:lineRule="auto"/>
        <w:jc w:val="center"/>
        <w:rPr>
          <w:rFonts w:ascii="Times New Roman" w:hAnsi="Times New Roman"/>
          <w:b/>
          <w:bCs/>
          <w:color w:val="000000"/>
          <w:sz w:val="28"/>
          <w:szCs w:val="28"/>
          <w:shd w:val="clear" w:color="auto" w:fill="FFFFFF"/>
          <w:lang w:eastAsia="ru-RU"/>
        </w:rPr>
      </w:pPr>
    </w:p>
    <w:p w:rsidR="00932DEB" w:rsidRPr="00427D25" w:rsidRDefault="00932DEB" w:rsidP="00427D25">
      <w:pPr>
        <w:jc w:val="center"/>
        <w:rPr>
          <w:rFonts w:ascii="Times New Roman" w:hAnsi="Times New Roman"/>
          <w:b/>
          <w:sz w:val="28"/>
          <w:szCs w:val="28"/>
        </w:rPr>
      </w:pPr>
    </w:p>
    <w:p w:rsidR="00932DEB" w:rsidRPr="00427D25" w:rsidRDefault="00932DEB" w:rsidP="00427D25">
      <w:pPr>
        <w:jc w:val="center"/>
        <w:rPr>
          <w:rFonts w:ascii="Times New Roman" w:hAnsi="Times New Roman"/>
          <w:b/>
          <w:sz w:val="28"/>
          <w:szCs w:val="28"/>
        </w:rPr>
      </w:pPr>
    </w:p>
    <w:sectPr w:rsidR="00932DEB" w:rsidRPr="00427D25" w:rsidSect="00427D25">
      <w:pgSz w:w="16838" w:h="11906" w:orient="landscape"/>
      <w:pgMar w:top="850" w:right="850" w:bottom="1417"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391C"/>
    <w:rsid w:val="000601A5"/>
    <w:rsid w:val="000653B6"/>
    <w:rsid w:val="001F12A1"/>
    <w:rsid w:val="002318CB"/>
    <w:rsid w:val="002D0867"/>
    <w:rsid w:val="00392186"/>
    <w:rsid w:val="00427D25"/>
    <w:rsid w:val="004B4FA9"/>
    <w:rsid w:val="00513021"/>
    <w:rsid w:val="005B5B32"/>
    <w:rsid w:val="005F0A3B"/>
    <w:rsid w:val="0065092D"/>
    <w:rsid w:val="00686FB4"/>
    <w:rsid w:val="006A4AA3"/>
    <w:rsid w:val="00705218"/>
    <w:rsid w:val="007377F5"/>
    <w:rsid w:val="00747A67"/>
    <w:rsid w:val="00763932"/>
    <w:rsid w:val="00774E01"/>
    <w:rsid w:val="0078011A"/>
    <w:rsid w:val="00847948"/>
    <w:rsid w:val="00932DEB"/>
    <w:rsid w:val="009716FB"/>
    <w:rsid w:val="00987A9C"/>
    <w:rsid w:val="00AC423C"/>
    <w:rsid w:val="00C04031"/>
    <w:rsid w:val="00C44B2E"/>
    <w:rsid w:val="00C977F1"/>
    <w:rsid w:val="00CB391C"/>
    <w:rsid w:val="00D10134"/>
    <w:rsid w:val="00D3371A"/>
    <w:rsid w:val="00D34333"/>
    <w:rsid w:val="00DA0393"/>
    <w:rsid w:val="00E760F0"/>
    <w:rsid w:val="00FC2B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867"/>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27D2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44B2E"/>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1322</Words>
  <Characters>7539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Klitnaya</dc:creator>
  <cp:lastModifiedBy>Ярослав</cp:lastModifiedBy>
  <cp:revision>2</cp:revision>
  <dcterms:created xsi:type="dcterms:W3CDTF">2016-11-18T13:02:00Z</dcterms:created>
  <dcterms:modified xsi:type="dcterms:W3CDTF">2016-11-18T13:02:00Z</dcterms:modified>
</cp:coreProperties>
</file>