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708D" w:rsidRPr="005A6210" w:rsidRDefault="005A6210" w:rsidP="005A621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6210">
        <w:rPr>
          <w:rFonts w:ascii="Times New Roman" w:hAnsi="Times New Roman" w:cs="Times New Roman"/>
          <w:b/>
          <w:sz w:val="28"/>
          <w:szCs w:val="28"/>
        </w:rPr>
        <w:t>СКЛАД</w:t>
      </w:r>
    </w:p>
    <w:p w:rsidR="005A6210" w:rsidRPr="005A6210" w:rsidRDefault="005A6210" w:rsidP="005A621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6210">
        <w:rPr>
          <w:rFonts w:ascii="Times New Roman" w:hAnsi="Times New Roman" w:cs="Times New Roman"/>
          <w:b/>
          <w:sz w:val="28"/>
          <w:szCs w:val="28"/>
        </w:rPr>
        <w:t>комісії з оцінки корупційних ризиків</w:t>
      </w:r>
    </w:p>
    <w:p w:rsidR="005A6210" w:rsidRDefault="005A6210" w:rsidP="005A621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6210">
        <w:rPr>
          <w:rFonts w:ascii="Times New Roman" w:hAnsi="Times New Roman" w:cs="Times New Roman"/>
          <w:b/>
          <w:sz w:val="28"/>
          <w:szCs w:val="28"/>
        </w:rPr>
        <w:t>Національної ради України з питань телебачення і радіомовлення</w:t>
      </w:r>
    </w:p>
    <w:p w:rsidR="00FD3160" w:rsidRPr="00FD3160" w:rsidRDefault="00FD3160" w:rsidP="005A621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D3160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відповідно до наказів від 25.01.2018 № 23-к та від 16.07.2020 № 301-к</w:t>
      </w:r>
      <w:r w:rsidRPr="00FD3160">
        <w:rPr>
          <w:rFonts w:ascii="Times New Roman" w:hAnsi="Times New Roman" w:cs="Times New Roman"/>
          <w:sz w:val="28"/>
          <w:szCs w:val="28"/>
        </w:rPr>
        <w:t>)</w:t>
      </w:r>
    </w:p>
    <w:p w:rsidR="005A6210" w:rsidRPr="002F200F" w:rsidRDefault="005A6210" w:rsidP="005A6210">
      <w:pPr>
        <w:spacing w:after="0"/>
        <w:jc w:val="center"/>
        <w:rPr>
          <w:rFonts w:ascii="Times New Roman" w:hAnsi="Times New Roman" w:cs="Times New Roman"/>
          <w:sz w:val="16"/>
          <w:szCs w:val="16"/>
        </w:rPr>
      </w:pPr>
      <w:bookmarkStart w:id="0" w:name="_GoBack"/>
      <w:bookmarkEnd w:id="0"/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4"/>
        <w:gridCol w:w="3969"/>
        <w:gridCol w:w="4956"/>
      </w:tblGrid>
      <w:tr w:rsidR="005A6210" w:rsidTr="00CE442B">
        <w:tc>
          <w:tcPr>
            <w:tcW w:w="704" w:type="dxa"/>
          </w:tcPr>
          <w:p w:rsidR="005A6210" w:rsidRDefault="005A6210" w:rsidP="005A6210">
            <w:pPr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5A6210" w:rsidRPr="005A6210" w:rsidRDefault="005A6210" w:rsidP="005A6210">
            <w:pPr>
              <w:spacing w:before="120" w:after="12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A6210">
              <w:rPr>
                <w:rFonts w:ascii="Times New Roman" w:hAnsi="Times New Roman" w:cs="Times New Roman"/>
                <w:b/>
                <w:sz w:val="28"/>
                <w:szCs w:val="28"/>
              </w:rPr>
              <w:t>Голова комісії:</w:t>
            </w:r>
          </w:p>
        </w:tc>
        <w:tc>
          <w:tcPr>
            <w:tcW w:w="4956" w:type="dxa"/>
          </w:tcPr>
          <w:p w:rsidR="005A6210" w:rsidRDefault="005A6210" w:rsidP="005A6210">
            <w:pPr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A6210" w:rsidTr="00CE442B">
        <w:tc>
          <w:tcPr>
            <w:tcW w:w="704" w:type="dxa"/>
          </w:tcPr>
          <w:p w:rsidR="005A6210" w:rsidRDefault="0054410B" w:rsidP="005A62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969" w:type="dxa"/>
          </w:tcPr>
          <w:p w:rsidR="005A6210" w:rsidRDefault="005A6210" w:rsidP="005A62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КУЧЕРУК</w:t>
            </w:r>
          </w:p>
          <w:p w:rsidR="005A6210" w:rsidRDefault="005A6210" w:rsidP="005A62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Сергій Адамович</w:t>
            </w:r>
          </w:p>
        </w:tc>
        <w:tc>
          <w:tcPr>
            <w:tcW w:w="4956" w:type="dxa"/>
          </w:tcPr>
          <w:p w:rsidR="005A6210" w:rsidRDefault="005A6210" w:rsidP="005A62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керівник апарату</w:t>
            </w:r>
          </w:p>
        </w:tc>
      </w:tr>
      <w:tr w:rsidR="005A6210" w:rsidTr="00CE442B">
        <w:tc>
          <w:tcPr>
            <w:tcW w:w="704" w:type="dxa"/>
          </w:tcPr>
          <w:p w:rsidR="005A6210" w:rsidRDefault="005A6210" w:rsidP="005A6210">
            <w:pPr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5A6210" w:rsidRPr="005A6210" w:rsidRDefault="005A6210" w:rsidP="005A6210">
            <w:pPr>
              <w:spacing w:before="120" w:after="12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A6210">
              <w:rPr>
                <w:rFonts w:ascii="Times New Roman" w:hAnsi="Times New Roman" w:cs="Times New Roman"/>
                <w:b/>
                <w:sz w:val="28"/>
                <w:szCs w:val="28"/>
              </w:rPr>
              <w:t>Члени комісії:</w:t>
            </w:r>
          </w:p>
        </w:tc>
        <w:tc>
          <w:tcPr>
            <w:tcW w:w="4956" w:type="dxa"/>
          </w:tcPr>
          <w:p w:rsidR="005A6210" w:rsidRDefault="005A6210" w:rsidP="005A6210">
            <w:pPr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A6210" w:rsidTr="00CE442B">
        <w:tc>
          <w:tcPr>
            <w:tcW w:w="704" w:type="dxa"/>
          </w:tcPr>
          <w:p w:rsidR="005A6210" w:rsidRDefault="0054410B" w:rsidP="006C5C21">
            <w:pPr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969" w:type="dxa"/>
          </w:tcPr>
          <w:p w:rsidR="005A6210" w:rsidRDefault="005A6210" w:rsidP="006C5C21">
            <w:pPr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ЗІНЕВИЧ</w:t>
            </w:r>
          </w:p>
          <w:p w:rsidR="005A6210" w:rsidRDefault="005A6210" w:rsidP="006C5C21">
            <w:pPr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Юрій Михайлович</w:t>
            </w:r>
          </w:p>
        </w:tc>
        <w:tc>
          <w:tcPr>
            <w:tcW w:w="4956" w:type="dxa"/>
          </w:tcPr>
          <w:p w:rsidR="005A6210" w:rsidRDefault="005A6210" w:rsidP="006C5C21">
            <w:pPr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відповідальний секретар Національної ради</w:t>
            </w:r>
          </w:p>
        </w:tc>
      </w:tr>
      <w:tr w:rsidR="005A6210" w:rsidTr="00CE442B">
        <w:tc>
          <w:tcPr>
            <w:tcW w:w="704" w:type="dxa"/>
          </w:tcPr>
          <w:p w:rsidR="005A6210" w:rsidRDefault="0054410B" w:rsidP="006C5C21">
            <w:pPr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969" w:type="dxa"/>
          </w:tcPr>
          <w:p w:rsidR="005A6210" w:rsidRDefault="006C5C21" w:rsidP="006C5C21">
            <w:pPr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МОЦА</w:t>
            </w:r>
            <w:r w:rsidR="005A6210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</w:p>
          <w:p w:rsidR="005A6210" w:rsidRDefault="005A6210" w:rsidP="006C5C21">
            <w:pPr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Ірина Анатоліївна</w:t>
            </w:r>
          </w:p>
        </w:tc>
        <w:tc>
          <w:tcPr>
            <w:tcW w:w="4956" w:type="dxa"/>
          </w:tcPr>
          <w:p w:rsidR="005A6210" w:rsidRDefault="005A6210" w:rsidP="006C5C21">
            <w:pPr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відділу міжнародного співробітництва та євроінтеграції</w:t>
            </w:r>
          </w:p>
        </w:tc>
      </w:tr>
      <w:tr w:rsidR="005A6210" w:rsidTr="00CE442B">
        <w:tc>
          <w:tcPr>
            <w:tcW w:w="704" w:type="dxa"/>
          </w:tcPr>
          <w:p w:rsidR="005A6210" w:rsidRDefault="0054410B" w:rsidP="006C5C21">
            <w:pPr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969" w:type="dxa"/>
          </w:tcPr>
          <w:p w:rsidR="005A6210" w:rsidRDefault="005A6210" w:rsidP="006C5C21">
            <w:pPr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КРАВЧЕНКО</w:t>
            </w:r>
          </w:p>
          <w:p w:rsidR="005A6210" w:rsidRDefault="005A6210" w:rsidP="006C5C21">
            <w:pPr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Тамара Василівна</w:t>
            </w:r>
          </w:p>
        </w:tc>
        <w:tc>
          <w:tcPr>
            <w:tcW w:w="4956" w:type="dxa"/>
          </w:tcPr>
          <w:p w:rsidR="005A6210" w:rsidRDefault="005A6210" w:rsidP="006C5C21">
            <w:pPr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відділу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зв’язків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зі ЗМІ, громадськими організаціями та діяльності суспільного мовлення</w:t>
            </w:r>
          </w:p>
        </w:tc>
      </w:tr>
      <w:tr w:rsidR="005A6210" w:rsidTr="00CE442B">
        <w:tc>
          <w:tcPr>
            <w:tcW w:w="704" w:type="dxa"/>
          </w:tcPr>
          <w:p w:rsidR="005A6210" w:rsidRDefault="0054410B" w:rsidP="006C5C21">
            <w:pPr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969" w:type="dxa"/>
          </w:tcPr>
          <w:p w:rsidR="005A6210" w:rsidRDefault="005A6210" w:rsidP="006C5C21">
            <w:pPr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МИРОНЕНКО</w:t>
            </w:r>
          </w:p>
          <w:p w:rsidR="005A6210" w:rsidRDefault="005A6210" w:rsidP="006C5C21">
            <w:pPr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Тамара Василівна</w:t>
            </w:r>
          </w:p>
        </w:tc>
        <w:tc>
          <w:tcPr>
            <w:tcW w:w="4956" w:type="dxa"/>
          </w:tcPr>
          <w:p w:rsidR="005A6210" w:rsidRDefault="005A6210" w:rsidP="006C5C21">
            <w:pPr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управління радіочастотного ресурсу та технічного контролю</w:t>
            </w:r>
          </w:p>
        </w:tc>
      </w:tr>
      <w:tr w:rsidR="005A6210" w:rsidTr="00CE442B">
        <w:tc>
          <w:tcPr>
            <w:tcW w:w="704" w:type="dxa"/>
          </w:tcPr>
          <w:p w:rsidR="005A6210" w:rsidRDefault="0054410B" w:rsidP="006C5C21">
            <w:pPr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969" w:type="dxa"/>
          </w:tcPr>
          <w:p w:rsidR="005A6210" w:rsidRDefault="005A6210" w:rsidP="006C5C21">
            <w:pPr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ЗАПОРОЖЕЦЬ</w:t>
            </w:r>
          </w:p>
          <w:p w:rsidR="005A6210" w:rsidRDefault="005A6210" w:rsidP="006C5C21">
            <w:pPr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Людмила Миколаївна</w:t>
            </w:r>
          </w:p>
        </w:tc>
        <w:tc>
          <w:tcPr>
            <w:tcW w:w="4956" w:type="dxa"/>
          </w:tcPr>
          <w:p w:rsidR="005A6210" w:rsidRDefault="005A6210" w:rsidP="006C5C21">
            <w:pPr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управління ліцензування</w:t>
            </w:r>
          </w:p>
        </w:tc>
      </w:tr>
      <w:tr w:rsidR="005A6210" w:rsidTr="00CE442B">
        <w:tc>
          <w:tcPr>
            <w:tcW w:w="704" w:type="dxa"/>
          </w:tcPr>
          <w:p w:rsidR="005A6210" w:rsidRDefault="0054410B" w:rsidP="006C5C21">
            <w:pPr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969" w:type="dxa"/>
          </w:tcPr>
          <w:p w:rsidR="005A6210" w:rsidRDefault="005A6210" w:rsidP="006C5C21">
            <w:pPr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ШВИДЧЕНКО</w:t>
            </w:r>
          </w:p>
          <w:p w:rsidR="005A6210" w:rsidRDefault="005A6210" w:rsidP="006C5C21">
            <w:pPr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Дмитро Олександрович</w:t>
            </w:r>
          </w:p>
        </w:tc>
        <w:tc>
          <w:tcPr>
            <w:tcW w:w="4956" w:type="dxa"/>
          </w:tcPr>
          <w:p w:rsidR="005A6210" w:rsidRDefault="00FD3160" w:rsidP="006C5C21">
            <w:pPr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5A6210">
              <w:rPr>
                <w:rFonts w:ascii="Times New Roman" w:hAnsi="Times New Roman" w:cs="Times New Roman"/>
                <w:sz w:val="28"/>
                <w:szCs w:val="28"/>
              </w:rPr>
              <w:t>ачальник відділу аналізу аудіовізуальних медіа-послуг та соціологічних досліджень</w:t>
            </w:r>
          </w:p>
        </w:tc>
      </w:tr>
      <w:tr w:rsidR="005A6210" w:rsidTr="00CE442B">
        <w:tc>
          <w:tcPr>
            <w:tcW w:w="704" w:type="dxa"/>
          </w:tcPr>
          <w:p w:rsidR="005A6210" w:rsidRDefault="0054410B" w:rsidP="006C5C21">
            <w:pPr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969" w:type="dxa"/>
          </w:tcPr>
          <w:p w:rsidR="005A6210" w:rsidRDefault="005A6210" w:rsidP="006C5C21">
            <w:pPr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САВЕЛЬЄВ </w:t>
            </w:r>
          </w:p>
          <w:p w:rsidR="005A6210" w:rsidRDefault="005A6210" w:rsidP="006C5C21">
            <w:pPr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Сергій Вікторович</w:t>
            </w:r>
          </w:p>
        </w:tc>
        <w:tc>
          <w:tcPr>
            <w:tcW w:w="4956" w:type="dxa"/>
          </w:tcPr>
          <w:p w:rsidR="005A6210" w:rsidRDefault="00FD3160" w:rsidP="006C5C21">
            <w:pPr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управління представників Національної ради</w:t>
            </w:r>
          </w:p>
        </w:tc>
      </w:tr>
      <w:tr w:rsidR="005A6210" w:rsidTr="00CE442B">
        <w:tc>
          <w:tcPr>
            <w:tcW w:w="704" w:type="dxa"/>
          </w:tcPr>
          <w:p w:rsidR="005A6210" w:rsidRDefault="0054410B" w:rsidP="006C5C21">
            <w:pPr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969" w:type="dxa"/>
          </w:tcPr>
          <w:p w:rsidR="005A6210" w:rsidRDefault="005A6210" w:rsidP="006C5C21">
            <w:pPr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ЛІТВІЩЕНКО</w:t>
            </w:r>
          </w:p>
          <w:p w:rsidR="005A6210" w:rsidRDefault="005A6210" w:rsidP="006C5C21">
            <w:pPr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Ганна Олександрівна</w:t>
            </w:r>
          </w:p>
        </w:tc>
        <w:tc>
          <w:tcPr>
            <w:tcW w:w="4956" w:type="dxa"/>
          </w:tcPr>
          <w:p w:rsidR="005A6210" w:rsidRDefault="00FD3160" w:rsidP="006C5C21">
            <w:pPr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юридичного управління</w:t>
            </w:r>
          </w:p>
        </w:tc>
      </w:tr>
      <w:tr w:rsidR="005A6210" w:rsidTr="00CE442B">
        <w:tc>
          <w:tcPr>
            <w:tcW w:w="704" w:type="dxa"/>
          </w:tcPr>
          <w:p w:rsidR="005A6210" w:rsidRDefault="0054410B" w:rsidP="006C5C21">
            <w:pPr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969" w:type="dxa"/>
          </w:tcPr>
          <w:p w:rsidR="005A6210" w:rsidRDefault="005A6210" w:rsidP="006C5C21">
            <w:pPr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СОБЧУК</w:t>
            </w:r>
          </w:p>
          <w:p w:rsidR="005A6210" w:rsidRDefault="005A6210" w:rsidP="006C5C21">
            <w:pPr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Тетяна Дмитрівна</w:t>
            </w:r>
          </w:p>
        </w:tc>
        <w:tc>
          <w:tcPr>
            <w:tcW w:w="4956" w:type="dxa"/>
          </w:tcPr>
          <w:p w:rsidR="005A6210" w:rsidRDefault="00FD3160" w:rsidP="006C5C21">
            <w:pPr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управління організаційного та документального забезпечення</w:t>
            </w:r>
          </w:p>
        </w:tc>
      </w:tr>
      <w:tr w:rsidR="005A6210" w:rsidTr="00CE442B">
        <w:tc>
          <w:tcPr>
            <w:tcW w:w="704" w:type="dxa"/>
          </w:tcPr>
          <w:p w:rsidR="005A6210" w:rsidRDefault="0054410B" w:rsidP="005A62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3969" w:type="dxa"/>
          </w:tcPr>
          <w:p w:rsidR="005A6210" w:rsidRDefault="005A6210" w:rsidP="005A62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СТОРОЖЕНКО</w:t>
            </w:r>
          </w:p>
          <w:p w:rsidR="005A6210" w:rsidRDefault="005A6210" w:rsidP="005A62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Тетяна Володимирівна</w:t>
            </w:r>
          </w:p>
        </w:tc>
        <w:tc>
          <w:tcPr>
            <w:tcW w:w="4956" w:type="dxa"/>
          </w:tcPr>
          <w:p w:rsidR="005A6210" w:rsidRDefault="00FD3160" w:rsidP="005A62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управління фінансової та бухгалтерської служби – головний бухгалтер</w:t>
            </w:r>
          </w:p>
        </w:tc>
      </w:tr>
      <w:tr w:rsidR="005A6210" w:rsidTr="00CE442B">
        <w:tc>
          <w:tcPr>
            <w:tcW w:w="704" w:type="dxa"/>
          </w:tcPr>
          <w:p w:rsidR="005A6210" w:rsidRDefault="0054410B" w:rsidP="006C5C21">
            <w:pPr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3969" w:type="dxa"/>
          </w:tcPr>
          <w:p w:rsidR="005A6210" w:rsidRDefault="005A6210" w:rsidP="006C5C21">
            <w:pPr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ТАРАСЕНКО</w:t>
            </w:r>
          </w:p>
          <w:p w:rsidR="005A6210" w:rsidRDefault="005A6210" w:rsidP="006C5C21">
            <w:pPr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Тарас Михайлович</w:t>
            </w:r>
          </w:p>
        </w:tc>
        <w:tc>
          <w:tcPr>
            <w:tcW w:w="4956" w:type="dxa"/>
          </w:tcPr>
          <w:p w:rsidR="005A6210" w:rsidRDefault="00FD3160" w:rsidP="006C5C21">
            <w:pPr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управління ресурсного забезпечення</w:t>
            </w:r>
          </w:p>
        </w:tc>
      </w:tr>
    </w:tbl>
    <w:p w:rsidR="005A6210" w:rsidRPr="005A6210" w:rsidRDefault="005A6210" w:rsidP="005A621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sectPr w:rsidR="005A6210" w:rsidRPr="005A621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6210"/>
    <w:rsid w:val="002F200F"/>
    <w:rsid w:val="0054410B"/>
    <w:rsid w:val="005A6210"/>
    <w:rsid w:val="0060708D"/>
    <w:rsid w:val="006C5C21"/>
    <w:rsid w:val="00CE442B"/>
    <w:rsid w:val="00FD31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897C153-794D-4554-8BD7-1A2AE7D91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A62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807</Words>
  <Characters>461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Дюкова Тетяна Георгіївна</dc:creator>
  <cp:keywords/>
  <dc:description/>
  <cp:lastModifiedBy>Дюкова Тетяна Георгіївна</cp:lastModifiedBy>
  <cp:revision>5</cp:revision>
  <dcterms:created xsi:type="dcterms:W3CDTF">2020-08-04T12:42:00Z</dcterms:created>
  <dcterms:modified xsi:type="dcterms:W3CDTF">2020-08-04T13:00:00Z</dcterms:modified>
</cp:coreProperties>
</file>